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76B" w:rsidRPr="00324F84" w:rsidRDefault="00C3476B" w:rsidP="00C3476B">
      <w:pPr>
        <w:spacing w:after="0"/>
        <w:ind w:left="0"/>
        <w:jc w:val="center"/>
        <w:rPr>
          <w:b/>
          <w:sz w:val="24"/>
          <w:szCs w:val="24"/>
          <w:u w:val="single" w:color="000000"/>
        </w:rPr>
      </w:pPr>
      <w:r>
        <w:rPr>
          <w:b/>
          <w:sz w:val="24"/>
          <w:szCs w:val="24"/>
          <w:u w:val="single" w:color="000000"/>
        </w:rPr>
        <w:t xml:space="preserve">EDITAL Nº </w:t>
      </w:r>
      <w:r w:rsidR="00C9685F">
        <w:rPr>
          <w:b/>
          <w:sz w:val="24"/>
          <w:szCs w:val="24"/>
          <w:u w:val="single" w:color="000000"/>
        </w:rPr>
        <w:t>0</w:t>
      </w:r>
      <w:r w:rsidR="00DD7C27">
        <w:rPr>
          <w:b/>
          <w:sz w:val="24"/>
          <w:szCs w:val="24"/>
          <w:u w:val="single" w:color="000000"/>
        </w:rPr>
        <w:t>1</w:t>
      </w:r>
      <w:r w:rsidR="001F3600">
        <w:rPr>
          <w:b/>
          <w:sz w:val="24"/>
          <w:szCs w:val="24"/>
          <w:u w:val="single" w:color="000000"/>
        </w:rPr>
        <w:t>4</w:t>
      </w:r>
      <w:r>
        <w:rPr>
          <w:b/>
          <w:sz w:val="24"/>
          <w:szCs w:val="24"/>
          <w:u w:val="single" w:color="000000"/>
        </w:rPr>
        <w:t>/2023</w:t>
      </w:r>
    </w:p>
    <w:p w:rsidR="00C3476B" w:rsidRPr="00324F84" w:rsidRDefault="00C3476B" w:rsidP="00C3476B">
      <w:pPr>
        <w:spacing w:after="0"/>
        <w:ind w:left="0"/>
        <w:jc w:val="center"/>
        <w:rPr>
          <w:sz w:val="24"/>
          <w:szCs w:val="24"/>
        </w:rPr>
      </w:pPr>
      <w:r w:rsidRPr="00324F84">
        <w:rPr>
          <w:b/>
          <w:sz w:val="24"/>
          <w:szCs w:val="24"/>
          <w:u w:val="single" w:color="000000"/>
        </w:rPr>
        <w:t>PROCESSO SELETIVO SIMPLIFICADO</w:t>
      </w:r>
    </w:p>
    <w:p w:rsidR="00C3476B" w:rsidRPr="00324F84" w:rsidRDefault="00C3476B" w:rsidP="00C3476B">
      <w:pPr>
        <w:spacing w:after="0"/>
        <w:ind w:left="0"/>
        <w:jc w:val="center"/>
        <w:rPr>
          <w:sz w:val="24"/>
          <w:szCs w:val="24"/>
        </w:rPr>
      </w:pPr>
      <w:r w:rsidRPr="00324F84">
        <w:rPr>
          <w:b/>
          <w:sz w:val="24"/>
          <w:szCs w:val="24"/>
          <w:u w:val="single" w:color="000000"/>
        </w:rPr>
        <w:t xml:space="preserve"> PREFEITURA MUNICIPAL DE CONQUISTA</w:t>
      </w:r>
    </w:p>
    <w:p w:rsidR="00C3476B" w:rsidRPr="00324F84" w:rsidRDefault="00C3476B" w:rsidP="00C3476B">
      <w:pPr>
        <w:spacing w:after="0"/>
        <w:ind w:left="0" w:firstLine="0"/>
        <w:jc w:val="left"/>
        <w:rPr>
          <w:sz w:val="24"/>
          <w:szCs w:val="24"/>
        </w:rPr>
      </w:pPr>
    </w:p>
    <w:p w:rsidR="00C3476B" w:rsidRPr="00324F84" w:rsidRDefault="00C3476B" w:rsidP="00C3476B">
      <w:pPr>
        <w:spacing w:after="0"/>
        <w:ind w:left="0" w:firstLine="0"/>
        <w:jc w:val="left"/>
        <w:rPr>
          <w:sz w:val="24"/>
          <w:szCs w:val="24"/>
        </w:rPr>
      </w:pPr>
    </w:p>
    <w:p w:rsidR="00C3476B" w:rsidRPr="00324F84" w:rsidRDefault="00C3476B" w:rsidP="00C3476B">
      <w:pPr>
        <w:spacing w:after="0"/>
        <w:ind w:left="0" w:firstLine="0"/>
        <w:jc w:val="left"/>
        <w:rPr>
          <w:sz w:val="24"/>
          <w:szCs w:val="24"/>
        </w:rPr>
      </w:pPr>
    </w:p>
    <w:p w:rsidR="00C3476B" w:rsidRPr="00324F84" w:rsidRDefault="00C3476B" w:rsidP="00C3476B">
      <w:pPr>
        <w:spacing w:after="0"/>
        <w:ind w:left="0" w:firstLine="0"/>
        <w:jc w:val="left"/>
        <w:rPr>
          <w:sz w:val="24"/>
          <w:szCs w:val="24"/>
        </w:rPr>
      </w:pPr>
    </w:p>
    <w:p w:rsidR="00C3476B" w:rsidRPr="00324F84" w:rsidRDefault="00C3476B" w:rsidP="00C3476B">
      <w:pPr>
        <w:spacing w:after="0"/>
        <w:ind w:left="0" w:firstLine="1702"/>
        <w:rPr>
          <w:sz w:val="24"/>
          <w:szCs w:val="24"/>
        </w:rPr>
      </w:pPr>
      <w:r w:rsidRPr="00324F84">
        <w:rPr>
          <w:sz w:val="24"/>
          <w:szCs w:val="24"/>
        </w:rPr>
        <w:t xml:space="preserve">O </w:t>
      </w:r>
      <w:r w:rsidRPr="00324F84">
        <w:rPr>
          <w:b/>
          <w:sz w:val="24"/>
          <w:szCs w:val="24"/>
        </w:rPr>
        <w:t>MUNICÍPIO DE CONQUISTA</w:t>
      </w:r>
      <w:r w:rsidRPr="00324F84">
        <w:rPr>
          <w:sz w:val="24"/>
          <w:szCs w:val="24"/>
        </w:rPr>
        <w:t xml:space="preserve">, </w:t>
      </w:r>
      <w:r w:rsidRPr="00324F84">
        <w:rPr>
          <w:bCs/>
          <w:sz w:val="24"/>
          <w:szCs w:val="24"/>
        </w:rPr>
        <w:t xml:space="preserve">neste ato representado pela Prefeita Municipal, </w:t>
      </w:r>
      <w:r w:rsidRPr="00324F84">
        <w:rPr>
          <w:b/>
          <w:bCs/>
          <w:sz w:val="24"/>
          <w:szCs w:val="24"/>
        </w:rPr>
        <w:t>VÉRA LÚCIA GUARDIEIRO</w:t>
      </w:r>
      <w:r w:rsidRPr="00324F84">
        <w:rPr>
          <w:bCs/>
          <w:sz w:val="24"/>
          <w:szCs w:val="24"/>
        </w:rPr>
        <w:t xml:space="preserve">, </w:t>
      </w:r>
      <w:r w:rsidRPr="00324F84">
        <w:rPr>
          <w:sz w:val="24"/>
          <w:szCs w:val="24"/>
        </w:rPr>
        <w:t xml:space="preserve">no uso de suas </w:t>
      </w:r>
      <w:proofErr w:type="gramStart"/>
      <w:r w:rsidRPr="00324F84">
        <w:rPr>
          <w:sz w:val="24"/>
          <w:szCs w:val="24"/>
        </w:rPr>
        <w:t>atribuições</w:t>
      </w:r>
      <w:proofErr w:type="gramEnd"/>
      <w:r w:rsidRPr="00324F84">
        <w:rPr>
          <w:sz w:val="24"/>
          <w:szCs w:val="24"/>
        </w:rPr>
        <w:t xml:space="preserve"> </w:t>
      </w:r>
      <w:proofErr w:type="gramStart"/>
      <w:r w:rsidRPr="00324F84">
        <w:rPr>
          <w:sz w:val="24"/>
          <w:szCs w:val="24"/>
        </w:rPr>
        <w:t>legais</w:t>
      </w:r>
      <w:proofErr w:type="gramEnd"/>
      <w:r w:rsidRPr="00324F84">
        <w:rPr>
          <w:sz w:val="24"/>
          <w:szCs w:val="24"/>
        </w:rPr>
        <w:t>, e em cumprimento às normas previstas no artigo 34 e seguintes da Lei Complementar Municipal nº 023/2012, de 23 de janeiro de 2012, que</w:t>
      </w:r>
      <w:r w:rsidRPr="00324F84">
        <w:rPr>
          <w:i/>
          <w:sz w:val="24"/>
          <w:szCs w:val="24"/>
        </w:rPr>
        <w:t xml:space="preserve"> “</w:t>
      </w:r>
      <w:r w:rsidRPr="00324F84">
        <w:rPr>
          <w:b/>
          <w:i/>
          <w:sz w:val="24"/>
          <w:szCs w:val="24"/>
        </w:rPr>
        <w:t>Dispõe sobre o Plano de Cargos, Carreiras e Vencimentos dos Servidores do Poder Executivo do Município de Conquista, estabelece normas de enquadramento, institui nova tabela de vencimentos e dá outras providências.</w:t>
      </w:r>
      <w:r w:rsidRPr="00324F84">
        <w:rPr>
          <w:i/>
          <w:sz w:val="24"/>
          <w:szCs w:val="24"/>
        </w:rPr>
        <w:t xml:space="preserve">”, </w:t>
      </w:r>
      <w:r w:rsidRPr="00324F84">
        <w:rPr>
          <w:sz w:val="24"/>
          <w:szCs w:val="24"/>
        </w:rPr>
        <w:t xml:space="preserve">torna público a abertura de inscrições e estabelece normas relativas à realização de </w:t>
      </w:r>
      <w:r w:rsidRPr="00324F84">
        <w:rPr>
          <w:b/>
          <w:sz w:val="24"/>
          <w:szCs w:val="24"/>
        </w:rPr>
        <w:t>PROCESSO SELETIVO SIMPLIFICADO</w:t>
      </w:r>
      <w:r w:rsidRPr="00324F84">
        <w:rPr>
          <w:sz w:val="24"/>
          <w:szCs w:val="24"/>
        </w:rPr>
        <w:t xml:space="preserve"> destinado a selecionar candidatos, visando atender a necessidade de excepcional interesse púb</w:t>
      </w:r>
      <w:r>
        <w:rPr>
          <w:sz w:val="24"/>
          <w:szCs w:val="24"/>
        </w:rPr>
        <w:t xml:space="preserve">lico para contratação de </w:t>
      </w:r>
      <w:r>
        <w:rPr>
          <w:b/>
          <w:sz w:val="24"/>
          <w:szCs w:val="24"/>
        </w:rPr>
        <w:t>FONO</w:t>
      </w:r>
      <w:r w:rsidR="00942C36">
        <w:rPr>
          <w:b/>
          <w:sz w:val="24"/>
          <w:szCs w:val="24"/>
        </w:rPr>
        <w:t>A</w:t>
      </w:r>
      <w:r>
        <w:rPr>
          <w:b/>
          <w:sz w:val="24"/>
          <w:szCs w:val="24"/>
        </w:rPr>
        <w:t>UDI</w:t>
      </w:r>
      <w:r w:rsidR="00942C36">
        <w:rPr>
          <w:b/>
          <w:sz w:val="24"/>
          <w:szCs w:val="24"/>
        </w:rPr>
        <w:t>O</w:t>
      </w:r>
      <w:r>
        <w:rPr>
          <w:b/>
          <w:sz w:val="24"/>
          <w:szCs w:val="24"/>
        </w:rPr>
        <w:t>LOGO</w:t>
      </w:r>
      <w:r>
        <w:rPr>
          <w:sz w:val="24"/>
          <w:szCs w:val="24"/>
        </w:rPr>
        <w:t>, conforme contido</w:t>
      </w:r>
      <w:r w:rsidRPr="00324F84">
        <w:rPr>
          <w:sz w:val="24"/>
          <w:szCs w:val="24"/>
        </w:rPr>
        <w:t xml:space="preserve"> no anexo I deste edital.  </w:t>
      </w:r>
    </w:p>
    <w:p w:rsidR="00DC5A42" w:rsidRPr="004D6A49" w:rsidRDefault="00DC5A42" w:rsidP="00C3476B">
      <w:pPr>
        <w:spacing w:after="0"/>
        <w:ind w:left="0" w:firstLine="0"/>
        <w:jc w:val="left"/>
        <w:rPr>
          <w:rFonts w:cs="Arial"/>
          <w:sz w:val="24"/>
          <w:szCs w:val="24"/>
        </w:rPr>
      </w:pPr>
    </w:p>
    <w:p w:rsidR="00DC5A42" w:rsidRPr="004D6A49" w:rsidRDefault="00DC5A42" w:rsidP="00C3476B">
      <w:pPr>
        <w:pStyle w:val="Ttulo1"/>
        <w:spacing w:after="0"/>
        <w:ind w:left="0" w:right="0"/>
        <w:rPr>
          <w:rFonts w:cs="Arial"/>
          <w:sz w:val="24"/>
          <w:szCs w:val="24"/>
        </w:rPr>
      </w:pPr>
      <w:proofErr w:type="gramStart"/>
      <w:r w:rsidRPr="004D6A49">
        <w:rPr>
          <w:rFonts w:cs="Arial"/>
          <w:sz w:val="24"/>
          <w:szCs w:val="24"/>
        </w:rPr>
        <w:t>1- INFORMAÇÕES</w:t>
      </w:r>
      <w:proofErr w:type="gramEnd"/>
      <w:r w:rsidRPr="004D6A49">
        <w:rPr>
          <w:rFonts w:cs="Arial"/>
          <w:sz w:val="24"/>
          <w:szCs w:val="24"/>
        </w:rPr>
        <w:t xml:space="preserve"> GERAIS</w:t>
      </w:r>
    </w:p>
    <w:p w:rsidR="00DC5A42" w:rsidRPr="004D6A49" w:rsidRDefault="00DC5A42" w:rsidP="00C3476B">
      <w:pPr>
        <w:spacing w:after="0"/>
        <w:ind w:left="0" w:firstLine="0"/>
        <w:jc w:val="left"/>
        <w:rPr>
          <w:rFonts w:cs="Arial"/>
          <w:sz w:val="24"/>
          <w:szCs w:val="24"/>
        </w:rPr>
      </w:pPr>
    </w:p>
    <w:p w:rsidR="00DC5A42" w:rsidRPr="004D6A49" w:rsidRDefault="00DC5A42" w:rsidP="00C3476B">
      <w:pPr>
        <w:spacing w:after="0"/>
        <w:ind w:left="0"/>
        <w:rPr>
          <w:rFonts w:cs="Arial"/>
          <w:sz w:val="24"/>
          <w:szCs w:val="24"/>
        </w:rPr>
      </w:pPr>
      <w:r w:rsidRPr="004D6A49">
        <w:rPr>
          <w:rFonts w:cs="Arial"/>
          <w:b/>
          <w:sz w:val="24"/>
          <w:szCs w:val="24"/>
        </w:rPr>
        <w:t xml:space="preserve">1.1 - </w:t>
      </w:r>
      <w:r w:rsidRPr="004D6A49">
        <w:rPr>
          <w:rFonts w:cs="Arial"/>
          <w:sz w:val="24"/>
          <w:szCs w:val="24"/>
        </w:rPr>
        <w:t>O processo seletivo simplificado classificará pessoal para função pública do quadro de reserva</w:t>
      </w:r>
      <w:r w:rsidRPr="004D6A49">
        <w:rPr>
          <w:rFonts w:cs="Arial"/>
          <w:b/>
          <w:sz w:val="24"/>
          <w:szCs w:val="24"/>
        </w:rPr>
        <w:t xml:space="preserve">, com validade de até </w:t>
      </w:r>
      <w:proofErr w:type="gramStart"/>
      <w:r w:rsidRPr="004D6A49">
        <w:rPr>
          <w:rFonts w:cs="Arial"/>
          <w:b/>
          <w:sz w:val="24"/>
          <w:szCs w:val="24"/>
        </w:rPr>
        <w:t>2</w:t>
      </w:r>
      <w:proofErr w:type="gramEnd"/>
      <w:r w:rsidRPr="004D6A49">
        <w:rPr>
          <w:rFonts w:cs="Arial"/>
          <w:b/>
          <w:sz w:val="24"/>
          <w:szCs w:val="24"/>
        </w:rPr>
        <w:t xml:space="preserve"> anos, ou enquanto durar a necessidade excepcional, </w:t>
      </w:r>
      <w:r w:rsidRPr="004D6A49">
        <w:rPr>
          <w:rFonts w:cs="Arial"/>
          <w:sz w:val="24"/>
          <w:szCs w:val="24"/>
        </w:rPr>
        <w:t>para atender aos serviços da Secretaria Municipal de Saúde, nas funções descritas no Anexo I deste e</w:t>
      </w:r>
      <w:r>
        <w:rPr>
          <w:rFonts w:cs="Arial"/>
          <w:sz w:val="24"/>
          <w:szCs w:val="24"/>
        </w:rPr>
        <w:t>dital, para atender a demanda da Secretaria Municipal de Saúde</w:t>
      </w:r>
      <w:r w:rsidRPr="004D6A49">
        <w:rPr>
          <w:rFonts w:cs="Arial"/>
          <w:sz w:val="24"/>
          <w:szCs w:val="24"/>
        </w:rPr>
        <w:t>.</w:t>
      </w:r>
    </w:p>
    <w:p w:rsidR="00DC5A42" w:rsidRPr="004D6A49" w:rsidRDefault="00DC5A42" w:rsidP="00C3476B">
      <w:pPr>
        <w:spacing w:after="0"/>
        <w:ind w:left="0" w:firstLine="0"/>
        <w:jc w:val="left"/>
        <w:rPr>
          <w:rFonts w:cs="Arial"/>
          <w:sz w:val="24"/>
          <w:szCs w:val="24"/>
        </w:rPr>
      </w:pPr>
    </w:p>
    <w:p w:rsidR="00DC5A42" w:rsidRPr="004D6A49" w:rsidRDefault="00DC5A42" w:rsidP="00C3476B">
      <w:pPr>
        <w:spacing w:after="0"/>
        <w:ind w:left="0" w:firstLine="708"/>
        <w:rPr>
          <w:rFonts w:cs="Arial"/>
          <w:sz w:val="24"/>
          <w:szCs w:val="24"/>
        </w:rPr>
      </w:pPr>
      <w:r w:rsidRPr="004D6A49">
        <w:rPr>
          <w:rFonts w:cs="Arial"/>
          <w:b/>
          <w:sz w:val="24"/>
          <w:szCs w:val="24"/>
        </w:rPr>
        <w:t>1.1.1 –</w:t>
      </w:r>
      <w:r w:rsidRPr="004D6A49">
        <w:rPr>
          <w:rFonts w:cs="Arial"/>
          <w:sz w:val="24"/>
          <w:szCs w:val="24"/>
        </w:rPr>
        <w:t xml:space="preserve"> As vagas serão preenchidas </w:t>
      </w:r>
      <w:r w:rsidRPr="004D6A49">
        <w:rPr>
          <w:rFonts w:cs="Arial"/>
          <w:b/>
          <w:sz w:val="24"/>
          <w:szCs w:val="24"/>
        </w:rPr>
        <w:t>de acordo com a necessidade do Município</w:t>
      </w:r>
      <w:r w:rsidRPr="004D6A49">
        <w:rPr>
          <w:rFonts w:cs="Arial"/>
          <w:sz w:val="24"/>
          <w:szCs w:val="24"/>
        </w:rPr>
        <w:t xml:space="preserve">, tendo o candidato classificado, </w:t>
      </w:r>
      <w:r w:rsidRPr="004D6A49">
        <w:rPr>
          <w:rFonts w:cs="Arial"/>
          <w:b/>
          <w:sz w:val="24"/>
          <w:szCs w:val="24"/>
        </w:rPr>
        <w:t>EXPECTATIVA</w:t>
      </w:r>
      <w:r w:rsidRPr="004D6A49">
        <w:rPr>
          <w:rFonts w:cs="Arial"/>
          <w:sz w:val="24"/>
          <w:szCs w:val="24"/>
        </w:rPr>
        <w:t xml:space="preserve"> de designação para a referida função, mediante a disponibilidade para o horário determinado. </w:t>
      </w:r>
    </w:p>
    <w:p w:rsidR="00DC5A42" w:rsidRPr="004D6A49" w:rsidRDefault="00DC5A42" w:rsidP="00C3476B">
      <w:pPr>
        <w:spacing w:after="0"/>
        <w:ind w:left="0" w:firstLine="0"/>
        <w:jc w:val="left"/>
        <w:rPr>
          <w:rFonts w:cs="Arial"/>
          <w:sz w:val="24"/>
          <w:szCs w:val="24"/>
        </w:rPr>
      </w:pPr>
    </w:p>
    <w:p w:rsidR="00DC5A42" w:rsidRPr="004D6A49" w:rsidRDefault="00DC5A42" w:rsidP="00C3476B">
      <w:pPr>
        <w:spacing w:after="0"/>
        <w:ind w:left="0" w:firstLine="708"/>
        <w:rPr>
          <w:rFonts w:cs="Arial"/>
          <w:sz w:val="24"/>
          <w:szCs w:val="24"/>
        </w:rPr>
      </w:pPr>
      <w:r w:rsidRPr="004D6A49">
        <w:rPr>
          <w:rFonts w:cs="Arial"/>
          <w:b/>
          <w:sz w:val="24"/>
          <w:szCs w:val="24"/>
        </w:rPr>
        <w:t>1.1.2 –</w:t>
      </w:r>
      <w:r w:rsidRPr="004D6A49">
        <w:rPr>
          <w:rFonts w:cs="Arial"/>
          <w:sz w:val="24"/>
          <w:szCs w:val="24"/>
        </w:rPr>
        <w:t xml:space="preserve"> As designações para o exercício das funções serão realizadas por ato do Poder Executivo e a exoneração poderá ocorrer em uma das seguintes hipóteses: </w:t>
      </w:r>
    </w:p>
    <w:p w:rsidR="00DC5A42" w:rsidRPr="004D6A49" w:rsidRDefault="00DC5A42" w:rsidP="00C3476B">
      <w:pPr>
        <w:spacing w:after="0"/>
        <w:ind w:left="0" w:firstLine="0"/>
        <w:jc w:val="left"/>
        <w:rPr>
          <w:rFonts w:cs="Arial"/>
          <w:sz w:val="24"/>
          <w:szCs w:val="24"/>
        </w:rPr>
      </w:pPr>
    </w:p>
    <w:p w:rsidR="00DC5A42" w:rsidRPr="004D6A49" w:rsidRDefault="00DC5A42" w:rsidP="00942C36">
      <w:pPr>
        <w:numPr>
          <w:ilvl w:val="0"/>
          <w:numId w:val="1"/>
        </w:numPr>
        <w:spacing w:after="0"/>
        <w:ind w:left="1134" w:firstLine="0"/>
        <w:rPr>
          <w:rFonts w:cs="Arial"/>
          <w:sz w:val="24"/>
          <w:szCs w:val="24"/>
        </w:rPr>
      </w:pPr>
      <w:r w:rsidRPr="004D6A49">
        <w:rPr>
          <w:rFonts w:cs="Arial"/>
          <w:sz w:val="24"/>
          <w:szCs w:val="24"/>
        </w:rPr>
        <w:t xml:space="preserve">Acumulação ilegal de cargos, empregos ou funções públicas; </w:t>
      </w:r>
    </w:p>
    <w:p w:rsidR="00DC5A42" w:rsidRPr="004D6A49" w:rsidRDefault="00DC5A42" w:rsidP="00942C36">
      <w:pPr>
        <w:numPr>
          <w:ilvl w:val="0"/>
          <w:numId w:val="1"/>
        </w:numPr>
        <w:spacing w:after="0"/>
        <w:ind w:left="1134" w:firstLine="0"/>
        <w:rPr>
          <w:rFonts w:cs="Arial"/>
          <w:sz w:val="24"/>
          <w:szCs w:val="24"/>
        </w:rPr>
      </w:pPr>
      <w:r w:rsidRPr="004D6A49">
        <w:rPr>
          <w:rFonts w:cs="Arial"/>
          <w:sz w:val="24"/>
          <w:szCs w:val="24"/>
        </w:rPr>
        <w:lastRenderedPageBreak/>
        <w:t xml:space="preserve">Necessidade de redução do quadro de pessoal, por excesso de despesa; </w:t>
      </w:r>
    </w:p>
    <w:p w:rsidR="00DC5A42" w:rsidRPr="004D6A49" w:rsidRDefault="00DC5A42" w:rsidP="00942C36">
      <w:pPr>
        <w:numPr>
          <w:ilvl w:val="0"/>
          <w:numId w:val="1"/>
        </w:numPr>
        <w:spacing w:after="0"/>
        <w:ind w:left="1134" w:firstLine="0"/>
        <w:rPr>
          <w:rFonts w:cs="Arial"/>
          <w:sz w:val="24"/>
          <w:szCs w:val="24"/>
        </w:rPr>
      </w:pPr>
      <w:r w:rsidRPr="004D6A49">
        <w:rPr>
          <w:rFonts w:cs="Arial"/>
          <w:sz w:val="24"/>
          <w:szCs w:val="24"/>
        </w:rPr>
        <w:t xml:space="preserve">Insuficiência de desempenho; </w:t>
      </w:r>
    </w:p>
    <w:p w:rsidR="00DC5A42" w:rsidRPr="004D6A49" w:rsidRDefault="00DC5A42" w:rsidP="00942C36">
      <w:pPr>
        <w:numPr>
          <w:ilvl w:val="0"/>
          <w:numId w:val="1"/>
        </w:numPr>
        <w:spacing w:after="0"/>
        <w:ind w:left="1134" w:firstLine="0"/>
        <w:rPr>
          <w:rFonts w:cs="Arial"/>
          <w:sz w:val="24"/>
          <w:szCs w:val="24"/>
        </w:rPr>
      </w:pPr>
      <w:r w:rsidRPr="004D6A49">
        <w:rPr>
          <w:rFonts w:cs="Arial"/>
          <w:sz w:val="24"/>
          <w:szCs w:val="24"/>
        </w:rPr>
        <w:t>Pelo término do prazo contratual;</w:t>
      </w:r>
    </w:p>
    <w:p w:rsidR="00DC5A42" w:rsidRPr="004D6A49" w:rsidRDefault="00DC5A42" w:rsidP="00942C36">
      <w:pPr>
        <w:numPr>
          <w:ilvl w:val="0"/>
          <w:numId w:val="1"/>
        </w:numPr>
        <w:spacing w:after="0"/>
        <w:ind w:left="1134" w:firstLine="0"/>
        <w:rPr>
          <w:rFonts w:cs="Arial"/>
          <w:sz w:val="24"/>
          <w:szCs w:val="24"/>
        </w:rPr>
      </w:pPr>
      <w:r w:rsidRPr="004D6A49">
        <w:rPr>
          <w:rFonts w:cs="Arial"/>
          <w:sz w:val="24"/>
          <w:szCs w:val="24"/>
        </w:rPr>
        <w:t>Por iniciativa do contratado;</w:t>
      </w:r>
    </w:p>
    <w:p w:rsidR="00DC5A42" w:rsidRPr="004D6A49" w:rsidRDefault="00DC5A42" w:rsidP="00942C36">
      <w:pPr>
        <w:numPr>
          <w:ilvl w:val="0"/>
          <w:numId w:val="1"/>
        </w:numPr>
        <w:spacing w:after="0"/>
        <w:ind w:left="1134" w:firstLine="0"/>
        <w:rPr>
          <w:rFonts w:cs="Arial"/>
          <w:sz w:val="24"/>
          <w:szCs w:val="24"/>
        </w:rPr>
      </w:pPr>
      <w:r w:rsidRPr="004D6A49">
        <w:rPr>
          <w:rFonts w:cs="Arial"/>
          <w:sz w:val="24"/>
          <w:szCs w:val="24"/>
        </w:rPr>
        <w:t>Pela extinção da causa transitória justificadora da contratação.</w:t>
      </w:r>
    </w:p>
    <w:p w:rsidR="00DC5A42" w:rsidRPr="004D6A49" w:rsidRDefault="00DC5A42" w:rsidP="00C3476B">
      <w:pPr>
        <w:spacing w:after="0"/>
        <w:ind w:left="0" w:firstLine="0"/>
        <w:jc w:val="left"/>
        <w:rPr>
          <w:rFonts w:cs="Arial"/>
          <w:sz w:val="24"/>
          <w:szCs w:val="24"/>
        </w:rPr>
      </w:pPr>
    </w:p>
    <w:p w:rsidR="00DC5A42" w:rsidRPr="004D6A49" w:rsidRDefault="00DC5A42" w:rsidP="00C3476B">
      <w:pPr>
        <w:spacing w:after="0"/>
        <w:ind w:left="0" w:firstLine="708"/>
        <w:rPr>
          <w:rFonts w:cs="Arial"/>
          <w:sz w:val="24"/>
          <w:szCs w:val="24"/>
        </w:rPr>
      </w:pPr>
      <w:r w:rsidRPr="004D6A49">
        <w:rPr>
          <w:rFonts w:cs="Arial"/>
          <w:b/>
          <w:sz w:val="24"/>
          <w:szCs w:val="24"/>
        </w:rPr>
        <w:t>1.1.3 -</w:t>
      </w:r>
      <w:r w:rsidRPr="004D6A49">
        <w:rPr>
          <w:rFonts w:cs="Arial"/>
          <w:sz w:val="24"/>
          <w:szCs w:val="24"/>
        </w:rPr>
        <w:t xml:space="preserve"> Os candidatos classificados neste edital poderão ser convocados para substituição de servidores do quadro de efetivo do Município, na hipótese de férias, gozo de licenças previstas no Estatuto dos Servidores Municipais e outros afastamentos temporários previstos legalmente, sendo que em tal hipótese será firmado contrato temporário, com vigência adstrita ao período de afastamento do servidor municipal, ou qualquer outra hipótese que se enquadre nos incisos IV e V do artigo 35 da Lei Complementar N° 023/2012.</w:t>
      </w:r>
    </w:p>
    <w:p w:rsidR="00DC5A42" w:rsidRPr="004D6A49" w:rsidRDefault="00DC5A42" w:rsidP="00C3476B">
      <w:pPr>
        <w:spacing w:after="0"/>
        <w:ind w:left="0" w:firstLine="0"/>
        <w:jc w:val="left"/>
        <w:rPr>
          <w:rFonts w:cs="Arial"/>
          <w:sz w:val="24"/>
          <w:szCs w:val="24"/>
        </w:rPr>
      </w:pPr>
    </w:p>
    <w:p w:rsidR="00DC5A42" w:rsidRPr="004D6A49" w:rsidRDefault="00DC5A42" w:rsidP="00C3476B">
      <w:pPr>
        <w:spacing w:after="0"/>
        <w:ind w:left="0" w:firstLine="708"/>
        <w:rPr>
          <w:rFonts w:cs="Arial"/>
          <w:sz w:val="24"/>
          <w:szCs w:val="24"/>
        </w:rPr>
      </w:pPr>
      <w:r w:rsidRPr="004D6A49">
        <w:rPr>
          <w:rFonts w:cs="Arial"/>
          <w:b/>
          <w:sz w:val="24"/>
          <w:szCs w:val="24"/>
        </w:rPr>
        <w:t>1.1.4 -</w:t>
      </w:r>
      <w:r w:rsidRPr="004D6A49">
        <w:rPr>
          <w:rFonts w:cs="Arial"/>
          <w:sz w:val="24"/>
          <w:szCs w:val="24"/>
        </w:rPr>
        <w:t xml:space="preserve"> As Pessoas com Deficiências (</w:t>
      </w:r>
      <w:proofErr w:type="spellStart"/>
      <w:proofErr w:type="gramStart"/>
      <w:r w:rsidRPr="004D6A49">
        <w:rPr>
          <w:rFonts w:cs="Arial"/>
          <w:sz w:val="24"/>
          <w:szCs w:val="24"/>
        </w:rPr>
        <w:t>PcD</w:t>
      </w:r>
      <w:proofErr w:type="spellEnd"/>
      <w:proofErr w:type="gramEnd"/>
      <w:r w:rsidRPr="004D6A49">
        <w:rPr>
          <w:rFonts w:cs="Arial"/>
          <w:sz w:val="24"/>
          <w:szCs w:val="24"/>
        </w:rPr>
        <w:t xml:space="preserve">), aqueles que se enquadram nas categorias discriminadas no artigo 4º do Decreto Federal nº 3.298/99, alterado pelo Decreto Federal nº 5.296/2004, têm assegurado o direito de inscrição no presente Processo Seletivo, desde que a deficiência seja compatível com as atribuições da função para a qual o candidato concorre.  </w:t>
      </w:r>
    </w:p>
    <w:p w:rsidR="00DC5A42" w:rsidRPr="004D6A49" w:rsidRDefault="00DC5A42" w:rsidP="00C3476B">
      <w:pPr>
        <w:spacing w:after="0"/>
        <w:ind w:left="0" w:firstLine="0"/>
        <w:jc w:val="left"/>
        <w:rPr>
          <w:rFonts w:cs="Arial"/>
          <w:sz w:val="24"/>
          <w:szCs w:val="24"/>
        </w:rPr>
      </w:pPr>
    </w:p>
    <w:p w:rsidR="00DC5A42" w:rsidRPr="004D6A49" w:rsidRDefault="00DC5A42" w:rsidP="00C3476B">
      <w:pPr>
        <w:spacing w:after="0"/>
        <w:ind w:left="0" w:firstLine="708"/>
        <w:rPr>
          <w:rFonts w:cs="Arial"/>
          <w:sz w:val="24"/>
          <w:szCs w:val="24"/>
        </w:rPr>
      </w:pPr>
      <w:r w:rsidRPr="004D6A49">
        <w:rPr>
          <w:rFonts w:cs="Arial"/>
          <w:b/>
          <w:sz w:val="24"/>
          <w:szCs w:val="24"/>
        </w:rPr>
        <w:t>1.1.5 -</w:t>
      </w:r>
      <w:r w:rsidRPr="004D6A49">
        <w:rPr>
          <w:rFonts w:cs="Arial"/>
          <w:sz w:val="24"/>
          <w:szCs w:val="24"/>
        </w:rPr>
        <w:t xml:space="preserve"> Das vagas que vierem a surgir durante o prazo de validade do Processo Seletivo, 5% ficarão reservadas aos </w:t>
      </w:r>
      <w:proofErr w:type="spellStart"/>
      <w:proofErr w:type="gramStart"/>
      <w:r w:rsidRPr="004D6A49">
        <w:rPr>
          <w:rFonts w:cs="Arial"/>
          <w:sz w:val="24"/>
          <w:szCs w:val="24"/>
        </w:rPr>
        <w:t>PcD</w:t>
      </w:r>
      <w:proofErr w:type="spellEnd"/>
      <w:proofErr w:type="gramEnd"/>
      <w:r w:rsidRPr="004D6A49">
        <w:rPr>
          <w:rFonts w:cs="Arial"/>
          <w:sz w:val="24"/>
          <w:szCs w:val="24"/>
        </w:rPr>
        <w:t xml:space="preserve">.  </w:t>
      </w:r>
    </w:p>
    <w:p w:rsidR="00DC5A42" w:rsidRPr="004D6A49" w:rsidRDefault="00DC5A42" w:rsidP="00C3476B">
      <w:pPr>
        <w:spacing w:after="0"/>
        <w:ind w:left="0" w:firstLine="0"/>
        <w:jc w:val="left"/>
        <w:rPr>
          <w:rFonts w:cs="Arial"/>
          <w:sz w:val="24"/>
          <w:szCs w:val="24"/>
        </w:rPr>
      </w:pPr>
    </w:p>
    <w:p w:rsidR="00DC5A42" w:rsidRPr="004D6A49" w:rsidRDefault="00DC5A42" w:rsidP="00C3476B">
      <w:pPr>
        <w:spacing w:after="0"/>
        <w:ind w:left="0" w:firstLine="708"/>
        <w:rPr>
          <w:rFonts w:cs="Arial"/>
          <w:sz w:val="24"/>
          <w:szCs w:val="24"/>
        </w:rPr>
      </w:pPr>
      <w:r w:rsidRPr="004D6A49">
        <w:rPr>
          <w:rFonts w:cs="Arial"/>
          <w:b/>
          <w:sz w:val="24"/>
          <w:szCs w:val="24"/>
        </w:rPr>
        <w:t>1.1.6 -</w:t>
      </w:r>
      <w:r w:rsidRPr="004D6A49">
        <w:rPr>
          <w:rFonts w:cs="Arial"/>
          <w:sz w:val="24"/>
          <w:szCs w:val="24"/>
        </w:rPr>
        <w:t xml:space="preserve"> A carga horária de trabalho de cada cargo é a constante no Anexo I deste Edital.  </w:t>
      </w:r>
    </w:p>
    <w:p w:rsidR="00942C36" w:rsidRDefault="00942C36" w:rsidP="00C3476B">
      <w:pPr>
        <w:spacing w:after="0"/>
        <w:ind w:left="0"/>
        <w:rPr>
          <w:rFonts w:cs="Arial"/>
          <w:b/>
          <w:sz w:val="24"/>
          <w:szCs w:val="24"/>
        </w:rPr>
      </w:pPr>
    </w:p>
    <w:p w:rsidR="00DC5A42" w:rsidRDefault="00DC5A42" w:rsidP="00C3476B">
      <w:pPr>
        <w:spacing w:after="0"/>
        <w:ind w:left="0"/>
        <w:rPr>
          <w:rFonts w:cs="Arial"/>
          <w:sz w:val="24"/>
          <w:szCs w:val="24"/>
        </w:rPr>
      </w:pPr>
      <w:r w:rsidRPr="004D6A49">
        <w:rPr>
          <w:rFonts w:cs="Arial"/>
          <w:b/>
          <w:sz w:val="24"/>
          <w:szCs w:val="24"/>
        </w:rPr>
        <w:t xml:space="preserve">1.2 - </w:t>
      </w:r>
      <w:r w:rsidRPr="004D6A49">
        <w:rPr>
          <w:rFonts w:cs="Arial"/>
          <w:sz w:val="24"/>
          <w:szCs w:val="24"/>
        </w:rPr>
        <w:t xml:space="preserve">O processo de seleção constará de 02 etapas, sendo uma primeira etapa classificatória, consubstanciada de avaliação curricular, por meio de títulos e comprovação de experiência, e uma segunda etapa classificatória, constituída da entrevista, de modo a se verificar o perfil do candidato. </w:t>
      </w:r>
    </w:p>
    <w:p w:rsidR="00DC5A42" w:rsidRPr="004D6A49" w:rsidRDefault="00DC5A42" w:rsidP="00C3476B">
      <w:pPr>
        <w:spacing w:after="0"/>
        <w:ind w:left="0"/>
        <w:rPr>
          <w:rFonts w:cs="Arial"/>
          <w:sz w:val="24"/>
          <w:szCs w:val="24"/>
        </w:rPr>
      </w:pPr>
    </w:p>
    <w:p w:rsidR="00DC5A42" w:rsidRPr="004D6A49" w:rsidRDefault="00DC5A42" w:rsidP="00C3476B">
      <w:pPr>
        <w:spacing w:after="0"/>
        <w:ind w:left="0" w:firstLine="708"/>
        <w:rPr>
          <w:rFonts w:cs="Arial"/>
          <w:sz w:val="24"/>
          <w:szCs w:val="24"/>
        </w:rPr>
      </w:pPr>
      <w:r w:rsidRPr="004D6A49">
        <w:rPr>
          <w:rFonts w:cs="Arial"/>
          <w:b/>
          <w:sz w:val="24"/>
          <w:szCs w:val="24"/>
        </w:rPr>
        <w:t>1.2.1 –</w:t>
      </w:r>
      <w:r w:rsidRPr="004D6A49">
        <w:rPr>
          <w:rFonts w:cs="Arial"/>
          <w:sz w:val="24"/>
          <w:szCs w:val="24"/>
        </w:rPr>
        <w:t xml:space="preserve"> Da avaliação dos títulos:</w:t>
      </w:r>
    </w:p>
    <w:p w:rsidR="00942C36" w:rsidRPr="004D6A49" w:rsidRDefault="00DC5A42" w:rsidP="00942C36">
      <w:pPr>
        <w:spacing w:after="0"/>
        <w:ind w:left="0" w:firstLine="708"/>
        <w:rPr>
          <w:rFonts w:cs="Arial"/>
          <w:sz w:val="24"/>
          <w:szCs w:val="24"/>
        </w:rPr>
      </w:pPr>
      <w:r w:rsidRPr="004D6A49">
        <w:rPr>
          <w:rFonts w:cs="Arial"/>
          <w:sz w:val="24"/>
          <w:szCs w:val="24"/>
        </w:rPr>
        <w:t>1.2.1.1 – Serão considerados, para fins de pontuação, os seguintes documentos:</w:t>
      </w:r>
    </w:p>
    <w:tbl>
      <w:tblPr>
        <w:tblW w:w="907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2089"/>
        <w:gridCol w:w="1597"/>
        <w:gridCol w:w="1417"/>
        <w:gridCol w:w="3969"/>
      </w:tblGrid>
      <w:tr w:rsidR="00942C36" w:rsidRPr="001C4A72" w:rsidTr="00B05795">
        <w:trPr>
          <w:trHeight w:val="347"/>
        </w:trPr>
        <w:tc>
          <w:tcPr>
            <w:tcW w:w="2089" w:type="dxa"/>
            <w:shd w:val="clear" w:color="auto" w:fill="FFFFFF"/>
          </w:tcPr>
          <w:p w:rsidR="00942C36" w:rsidRPr="001C4A72" w:rsidRDefault="00942C36" w:rsidP="00B05795">
            <w:pPr>
              <w:pStyle w:val="Ttulo2"/>
              <w:spacing w:before="0"/>
              <w:jc w:val="center"/>
              <w:rPr>
                <w:rFonts w:ascii="Palatino Linotype" w:hAnsi="Palatino Linotype"/>
                <w:sz w:val="24"/>
                <w:szCs w:val="24"/>
              </w:rPr>
            </w:pPr>
            <w:r w:rsidRPr="001C4A72">
              <w:rPr>
                <w:rFonts w:ascii="Palatino Linotype" w:hAnsi="Palatino Linotype"/>
                <w:color w:val="000000"/>
                <w:sz w:val="24"/>
                <w:szCs w:val="24"/>
              </w:rPr>
              <w:lastRenderedPageBreak/>
              <w:t>TÍTULOS AVALIADOS</w:t>
            </w:r>
          </w:p>
        </w:tc>
        <w:tc>
          <w:tcPr>
            <w:tcW w:w="1597" w:type="dxa"/>
            <w:shd w:val="clear" w:color="auto" w:fill="FFFFFF"/>
          </w:tcPr>
          <w:p w:rsidR="00942C36" w:rsidRPr="001C4A72" w:rsidRDefault="00942C36" w:rsidP="00B05795">
            <w:pPr>
              <w:pStyle w:val="Default"/>
              <w:jc w:val="center"/>
              <w:rPr>
                <w:rFonts w:ascii="Palatino Linotype" w:hAnsi="Palatino Linotype" w:cs="Times New Roman"/>
                <w:b/>
              </w:rPr>
            </w:pPr>
            <w:r w:rsidRPr="001C4A72">
              <w:rPr>
                <w:rFonts w:ascii="Palatino Linotype" w:hAnsi="Palatino Linotype" w:cs="Times New Roman"/>
                <w:b/>
              </w:rPr>
              <w:t>VALOR UNITÁRIO</w:t>
            </w:r>
          </w:p>
        </w:tc>
        <w:tc>
          <w:tcPr>
            <w:tcW w:w="1417" w:type="dxa"/>
            <w:shd w:val="clear" w:color="auto" w:fill="FFFFFF"/>
          </w:tcPr>
          <w:p w:rsidR="00942C36" w:rsidRPr="001C4A72" w:rsidRDefault="00942C36" w:rsidP="00B05795">
            <w:pPr>
              <w:pStyle w:val="Default"/>
              <w:jc w:val="center"/>
              <w:rPr>
                <w:rFonts w:ascii="Palatino Linotype" w:hAnsi="Palatino Linotype" w:cs="Times New Roman"/>
                <w:b/>
              </w:rPr>
            </w:pPr>
            <w:r w:rsidRPr="001C4A72">
              <w:rPr>
                <w:rFonts w:ascii="Palatino Linotype" w:hAnsi="Palatino Linotype" w:cs="Times New Roman"/>
                <w:b/>
              </w:rPr>
              <w:t>LIMITE DE PONTOS</w:t>
            </w:r>
          </w:p>
        </w:tc>
        <w:tc>
          <w:tcPr>
            <w:tcW w:w="3969" w:type="dxa"/>
            <w:shd w:val="clear" w:color="auto" w:fill="FFFFFF"/>
          </w:tcPr>
          <w:p w:rsidR="00942C36" w:rsidRPr="001C4A72" w:rsidRDefault="00942C36" w:rsidP="00B05795">
            <w:pPr>
              <w:pStyle w:val="Default"/>
              <w:jc w:val="center"/>
              <w:rPr>
                <w:rFonts w:ascii="Palatino Linotype" w:hAnsi="Palatino Linotype" w:cs="Times New Roman"/>
                <w:b/>
              </w:rPr>
            </w:pPr>
            <w:r w:rsidRPr="001C4A72">
              <w:rPr>
                <w:rFonts w:ascii="Palatino Linotype" w:hAnsi="Palatino Linotype" w:cs="Times New Roman"/>
                <w:b/>
              </w:rPr>
              <w:t>COMPROVAÇÃO</w:t>
            </w:r>
          </w:p>
        </w:tc>
      </w:tr>
      <w:tr w:rsidR="00942C36" w:rsidRPr="001C4A72" w:rsidTr="00B05795">
        <w:trPr>
          <w:trHeight w:val="347"/>
        </w:trPr>
        <w:tc>
          <w:tcPr>
            <w:tcW w:w="2089" w:type="dxa"/>
            <w:shd w:val="clear" w:color="auto" w:fill="FFFFFF"/>
          </w:tcPr>
          <w:p w:rsidR="00942C36" w:rsidRPr="001C4A72" w:rsidRDefault="00942C36" w:rsidP="00B05795">
            <w:pPr>
              <w:pStyle w:val="Ttulo2"/>
              <w:spacing w:before="0"/>
              <w:jc w:val="center"/>
              <w:rPr>
                <w:rFonts w:ascii="Palatino Linotype" w:hAnsi="Palatino Linotype"/>
                <w:color w:val="auto"/>
                <w:sz w:val="24"/>
                <w:szCs w:val="24"/>
              </w:rPr>
            </w:pPr>
            <w:r w:rsidRPr="001C4A72">
              <w:rPr>
                <w:rFonts w:ascii="Palatino Linotype" w:hAnsi="Palatino Linotype" w:cs="Times New Roman"/>
                <w:color w:val="auto"/>
                <w:sz w:val="24"/>
                <w:szCs w:val="24"/>
              </w:rPr>
              <w:t>Pós-Graduação na área de atuação com carga horária de 360 horas</w:t>
            </w:r>
          </w:p>
        </w:tc>
        <w:tc>
          <w:tcPr>
            <w:tcW w:w="1597" w:type="dxa"/>
            <w:shd w:val="clear" w:color="auto" w:fill="FFFFFF"/>
          </w:tcPr>
          <w:p w:rsidR="00942C36" w:rsidRPr="001C4A72" w:rsidRDefault="00942C36" w:rsidP="00B05795">
            <w:pPr>
              <w:pStyle w:val="Default"/>
              <w:jc w:val="center"/>
              <w:rPr>
                <w:rFonts w:ascii="Palatino Linotype" w:hAnsi="Palatino Linotype" w:cs="Times New Roman"/>
                <w:b/>
              </w:rPr>
            </w:pPr>
            <w:r w:rsidRPr="001C4A72">
              <w:rPr>
                <w:rFonts w:ascii="Palatino Linotype" w:hAnsi="Palatino Linotype" w:cs="Times New Roman"/>
              </w:rPr>
              <w:t>25 (vinte e cinco) pontos por pós-graduação</w:t>
            </w:r>
          </w:p>
        </w:tc>
        <w:tc>
          <w:tcPr>
            <w:tcW w:w="1417" w:type="dxa"/>
            <w:shd w:val="clear" w:color="auto" w:fill="FFFFFF"/>
          </w:tcPr>
          <w:p w:rsidR="00942C36" w:rsidRPr="001C4A72" w:rsidRDefault="00942C36" w:rsidP="00B05795">
            <w:pPr>
              <w:pStyle w:val="Default"/>
              <w:jc w:val="center"/>
              <w:rPr>
                <w:rFonts w:ascii="Palatino Linotype" w:hAnsi="Palatino Linotype" w:cs="Times New Roman"/>
                <w:b/>
              </w:rPr>
            </w:pPr>
            <w:r w:rsidRPr="001C4A72">
              <w:rPr>
                <w:rFonts w:ascii="Palatino Linotype" w:hAnsi="Palatino Linotype" w:cs="Times New Roman"/>
              </w:rPr>
              <w:t>25 (vinte e cinco) pontos por pós-graduação</w:t>
            </w:r>
          </w:p>
        </w:tc>
        <w:tc>
          <w:tcPr>
            <w:tcW w:w="3969" w:type="dxa"/>
            <w:shd w:val="clear" w:color="auto" w:fill="FFFFFF"/>
          </w:tcPr>
          <w:p w:rsidR="00942C36" w:rsidRPr="001C4A72" w:rsidRDefault="00942C36" w:rsidP="00B05795">
            <w:pPr>
              <w:pStyle w:val="Default"/>
              <w:jc w:val="both"/>
              <w:rPr>
                <w:rFonts w:ascii="Palatino Linotype" w:hAnsi="Palatino Linotype" w:cs="Times New Roman"/>
              </w:rPr>
            </w:pPr>
            <w:r w:rsidRPr="001C4A72">
              <w:rPr>
                <w:rFonts w:ascii="Palatino Linotype" w:hAnsi="Palatino Linotype" w:cs="Times New Roman"/>
              </w:rPr>
              <w:t xml:space="preserve">Fotocópias autenticadas de Diplomas ou Históricos Escolares ou certificados de curso de pós-graduação em nível de especialização </w:t>
            </w:r>
            <w:r w:rsidRPr="001C4A72">
              <w:rPr>
                <w:rFonts w:ascii="Palatino Linotype" w:hAnsi="Palatino Linotype" w:cs="Times New Roman"/>
                <w:i/>
              </w:rPr>
              <w:t xml:space="preserve">lato </w:t>
            </w:r>
            <w:proofErr w:type="spellStart"/>
            <w:r w:rsidRPr="001C4A72">
              <w:rPr>
                <w:rFonts w:ascii="Palatino Linotype" w:hAnsi="Palatino Linotype" w:cs="Times New Roman"/>
                <w:i/>
              </w:rPr>
              <w:t>sensu</w:t>
            </w:r>
            <w:proofErr w:type="spellEnd"/>
            <w:r w:rsidRPr="001C4A72">
              <w:rPr>
                <w:rFonts w:ascii="Palatino Linotype" w:hAnsi="Palatino Linotype" w:cs="Times New Roman"/>
              </w:rPr>
              <w:t xml:space="preserve">, com carga horária mínima de 360 (trezentas e sessenta) horas, expedido por instituição oficialmente reconhecida pelo MEC ou Conselho Estadual ou Federal de Educação. </w:t>
            </w:r>
          </w:p>
        </w:tc>
      </w:tr>
      <w:tr w:rsidR="00942C36" w:rsidRPr="001C4A72" w:rsidTr="00B05795">
        <w:trPr>
          <w:trHeight w:val="580"/>
        </w:trPr>
        <w:tc>
          <w:tcPr>
            <w:tcW w:w="2089" w:type="dxa"/>
          </w:tcPr>
          <w:p w:rsidR="00942C36" w:rsidRPr="001C4A72" w:rsidRDefault="00942C36" w:rsidP="00942C36">
            <w:pPr>
              <w:autoSpaceDE w:val="0"/>
              <w:autoSpaceDN w:val="0"/>
              <w:adjustRightInd w:val="0"/>
              <w:spacing w:after="0"/>
              <w:rPr>
                <w:sz w:val="24"/>
                <w:szCs w:val="24"/>
              </w:rPr>
            </w:pPr>
            <w:r w:rsidRPr="001C4A72">
              <w:rPr>
                <w:b/>
                <w:sz w:val="24"/>
                <w:szCs w:val="24"/>
              </w:rPr>
              <w:t>Curso de formação</w:t>
            </w:r>
            <w:r w:rsidRPr="001C4A72">
              <w:rPr>
                <w:sz w:val="24"/>
                <w:szCs w:val="24"/>
              </w:rPr>
              <w:t xml:space="preserve"> na área </w:t>
            </w:r>
            <w:r>
              <w:rPr>
                <w:sz w:val="24"/>
                <w:szCs w:val="24"/>
              </w:rPr>
              <w:t>de saúde</w:t>
            </w:r>
            <w:r w:rsidRPr="001C4A72">
              <w:rPr>
                <w:sz w:val="24"/>
                <w:szCs w:val="24"/>
              </w:rPr>
              <w:t xml:space="preserve"> com carga horária superior a 40 horas, </w:t>
            </w:r>
          </w:p>
        </w:tc>
        <w:tc>
          <w:tcPr>
            <w:tcW w:w="1597" w:type="dxa"/>
          </w:tcPr>
          <w:p w:rsidR="00942C36" w:rsidRPr="001C4A72" w:rsidRDefault="00942C36" w:rsidP="00B05795">
            <w:pPr>
              <w:pStyle w:val="Default"/>
              <w:jc w:val="center"/>
              <w:rPr>
                <w:rFonts w:ascii="Palatino Linotype" w:hAnsi="Palatino Linotype" w:cs="Times New Roman"/>
              </w:rPr>
            </w:pPr>
            <w:r w:rsidRPr="001C4A72">
              <w:rPr>
                <w:rFonts w:ascii="Palatino Linotype" w:hAnsi="Palatino Linotype" w:cs="Times New Roman"/>
              </w:rPr>
              <w:t>01(um) ponto por curso</w:t>
            </w:r>
          </w:p>
        </w:tc>
        <w:tc>
          <w:tcPr>
            <w:tcW w:w="1417" w:type="dxa"/>
          </w:tcPr>
          <w:p w:rsidR="00942C36" w:rsidRPr="001C4A72" w:rsidRDefault="00942C36" w:rsidP="00B05795">
            <w:pPr>
              <w:pStyle w:val="Default"/>
              <w:jc w:val="center"/>
              <w:rPr>
                <w:rFonts w:ascii="Palatino Linotype" w:hAnsi="Palatino Linotype" w:cs="Times New Roman"/>
              </w:rPr>
            </w:pPr>
            <w:r w:rsidRPr="001C4A72">
              <w:rPr>
                <w:rFonts w:ascii="Palatino Linotype" w:hAnsi="Palatino Linotype" w:cs="Times New Roman"/>
              </w:rPr>
              <w:t>05 (cinco) pontos</w:t>
            </w:r>
          </w:p>
          <w:p w:rsidR="00942C36" w:rsidRPr="001C4A72" w:rsidRDefault="00942C36" w:rsidP="00B05795">
            <w:pPr>
              <w:pStyle w:val="Default"/>
              <w:jc w:val="center"/>
              <w:rPr>
                <w:rFonts w:ascii="Palatino Linotype" w:hAnsi="Palatino Linotype" w:cs="Times New Roman"/>
              </w:rPr>
            </w:pPr>
          </w:p>
        </w:tc>
        <w:tc>
          <w:tcPr>
            <w:tcW w:w="3969" w:type="dxa"/>
          </w:tcPr>
          <w:p w:rsidR="00942C36" w:rsidRPr="001C4A72" w:rsidRDefault="00942C36" w:rsidP="00B05795">
            <w:pPr>
              <w:pStyle w:val="Default"/>
              <w:jc w:val="both"/>
              <w:rPr>
                <w:rFonts w:ascii="Palatino Linotype" w:hAnsi="Palatino Linotype" w:cs="Times New Roman"/>
              </w:rPr>
            </w:pPr>
            <w:r w:rsidRPr="001C4A72">
              <w:rPr>
                <w:rFonts w:ascii="Palatino Linotype" w:hAnsi="Palatino Linotype" w:cs="Times New Roman"/>
              </w:rPr>
              <w:t>Fotocópias autenticadas de certificados de curso com carga horária mínima de 40 (quarenta) horas, expedido por instituição oficialmente reconhecida pelo MEC ou Conselho Estadual ou Federal de Educação.</w:t>
            </w:r>
          </w:p>
        </w:tc>
      </w:tr>
      <w:tr w:rsidR="00942C36" w:rsidRPr="001C4A72" w:rsidTr="00B05795">
        <w:trPr>
          <w:trHeight w:val="831"/>
        </w:trPr>
        <w:tc>
          <w:tcPr>
            <w:tcW w:w="2089" w:type="dxa"/>
          </w:tcPr>
          <w:p w:rsidR="00942C36" w:rsidRPr="001C4A72" w:rsidRDefault="00942C36" w:rsidP="00B05795">
            <w:pPr>
              <w:pStyle w:val="Default"/>
              <w:jc w:val="both"/>
              <w:rPr>
                <w:rFonts w:ascii="Palatino Linotype" w:hAnsi="Palatino Linotype" w:cs="Times New Roman"/>
                <w:b/>
              </w:rPr>
            </w:pPr>
            <w:r w:rsidRPr="001C4A72">
              <w:rPr>
                <w:rFonts w:ascii="Palatino Linotype" w:hAnsi="Palatino Linotype" w:cs="Times New Roman"/>
                <w:b/>
              </w:rPr>
              <w:t xml:space="preserve">Cursos, Seminários e Similares na área de </w:t>
            </w:r>
            <w:proofErr w:type="gramStart"/>
            <w:r w:rsidRPr="001C4A72">
              <w:rPr>
                <w:rFonts w:ascii="Palatino Linotype" w:hAnsi="Palatino Linotype" w:cs="Times New Roman"/>
                <w:b/>
              </w:rPr>
              <w:t>atuação</w:t>
            </w:r>
            <w:proofErr w:type="gramEnd"/>
          </w:p>
        </w:tc>
        <w:tc>
          <w:tcPr>
            <w:tcW w:w="1597" w:type="dxa"/>
          </w:tcPr>
          <w:p w:rsidR="00942C36" w:rsidRPr="001C4A72" w:rsidRDefault="00942C36" w:rsidP="00B05795">
            <w:pPr>
              <w:pStyle w:val="Default"/>
              <w:jc w:val="center"/>
              <w:rPr>
                <w:rFonts w:ascii="Palatino Linotype" w:hAnsi="Palatino Linotype" w:cs="Times New Roman"/>
              </w:rPr>
            </w:pPr>
            <w:r w:rsidRPr="001C4A72">
              <w:rPr>
                <w:rFonts w:ascii="Palatino Linotype" w:hAnsi="Palatino Linotype" w:cs="Times New Roman"/>
              </w:rPr>
              <w:t>01 (um) ponto para cada 20 (vinte) horas</w:t>
            </w:r>
          </w:p>
        </w:tc>
        <w:tc>
          <w:tcPr>
            <w:tcW w:w="1417" w:type="dxa"/>
          </w:tcPr>
          <w:p w:rsidR="00942C36" w:rsidRPr="001C4A72" w:rsidRDefault="00942C36" w:rsidP="00B05795">
            <w:pPr>
              <w:pStyle w:val="Default"/>
              <w:jc w:val="center"/>
              <w:rPr>
                <w:rFonts w:ascii="Palatino Linotype" w:hAnsi="Palatino Linotype" w:cs="Times New Roman"/>
              </w:rPr>
            </w:pPr>
            <w:r w:rsidRPr="001C4A72">
              <w:rPr>
                <w:rFonts w:ascii="Palatino Linotype" w:hAnsi="Palatino Linotype" w:cs="Times New Roman"/>
              </w:rPr>
              <w:t>100 (cem pontos)</w:t>
            </w:r>
          </w:p>
        </w:tc>
        <w:tc>
          <w:tcPr>
            <w:tcW w:w="3969" w:type="dxa"/>
          </w:tcPr>
          <w:p w:rsidR="00942C36" w:rsidRPr="001C4A72" w:rsidRDefault="00942C36" w:rsidP="00B05795">
            <w:pPr>
              <w:pStyle w:val="Default"/>
              <w:jc w:val="both"/>
              <w:rPr>
                <w:rFonts w:ascii="Palatino Linotype" w:hAnsi="Palatino Linotype" w:cs="Times New Roman"/>
              </w:rPr>
            </w:pPr>
            <w:r w:rsidRPr="001C4A72">
              <w:rPr>
                <w:rFonts w:ascii="Palatino Linotype" w:hAnsi="Palatino Linotype" w:cs="Times New Roman"/>
              </w:rPr>
              <w:t>Certificados contendo carga horária, conteúdos e identificação da Instituição expedidora.</w:t>
            </w:r>
          </w:p>
        </w:tc>
      </w:tr>
    </w:tbl>
    <w:p w:rsidR="00942C36" w:rsidRDefault="00942C36" w:rsidP="00942C36">
      <w:pPr>
        <w:spacing w:after="0"/>
        <w:ind w:left="0" w:firstLine="708"/>
        <w:rPr>
          <w:rFonts w:cs="Arial"/>
          <w:sz w:val="24"/>
          <w:szCs w:val="24"/>
        </w:rPr>
      </w:pPr>
    </w:p>
    <w:p w:rsidR="00DC5A42" w:rsidRPr="004D6A49" w:rsidRDefault="00DC5A42" w:rsidP="00942C36">
      <w:pPr>
        <w:spacing w:after="0"/>
        <w:ind w:left="0" w:firstLine="708"/>
        <w:rPr>
          <w:rFonts w:cs="Arial"/>
          <w:sz w:val="24"/>
          <w:szCs w:val="24"/>
        </w:rPr>
      </w:pPr>
      <w:r w:rsidRPr="004D6A49">
        <w:rPr>
          <w:rFonts w:cs="Arial"/>
          <w:sz w:val="24"/>
          <w:szCs w:val="24"/>
        </w:rPr>
        <w:t xml:space="preserve">1.2.1.2 – </w:t>
      </w:r>
      <w:r w:rsidRPr="004D6A49">
        <w:rPr>
          <w:sz w:val="24"/>
          <w:szCs w:val="24"/>
        </w:rPr>
        <w:t>Terminado o processo de análise da documentação, será divulgada a classificação provisória dos candidatos de acordo com o cargo pretendido, com o nome do candidato e os pontos obtidos em cada item, com o somatório no final.</w:t>
      </w:r>
    </w:p>
    <w:p w:rsidR="00DC5A42" w:rsidRPr="004D6A49" w:rsidRDefault="00DC5A42" w:rsidP="00C3476B">
      <w:pPr>
        <w:spacing w:after="0"/>
        <w:ind w:left="0" w:firstLine="708"/>
        <w:rPr>
          <w:rFonts w:cs="Arial"/>
          <w:sz w:val="24"/>
          <w:szCs w:val="24"/>
        </w:rPr>
      </w:pPr>
      <w:r w:rsidRPr="004D6A49">
        <w:rPr>
          <w:rFonts w:cs="Arial"/>
          <w:sz w:val="24"/>
          <w:szCs w:val="24"/>
        </w:rPr>
        <w:t>1.2.1.3 – A documentação referente aos títulos deverá ser entregue, mediante apresentação de cópias e originais para conferência, no momento da inscrição.</w:t>
      </w:r>
    </w:p>
    <w:p w:rsidR="00DC5A42" w:rsidRPr="004D6A49" w:rsidRDefault="00DC5A42" w:rsidP="00C3476B">
      <w:pPr>
        <w:spacing w:after="0"/>
        <w:ind w:left="0" w:firstLine="708"/>
        <w:rPr>
          <w:rFonts w:cs="Arial"/>
          <w:sz w:val="24"/>
          <w:szCs w:val="24"/>
        </w:rPr>
      </w:pPr>
    </w:p>
    <w:p w:rsidR="00942C36" w:rsidRPr="00324F84" w:rsidRDefault="00942C36" w:rsidP="00942C36">
      <w:pPr>
        <w:pStyle w:val="Ttulo1"/>
        <w:spacing w:after="0"/>
        <w:rPr>
          <w:sz w:val="24"/>
          <w:szCs w:val="24"/>
        </w:rPr>
      </w:pPr>
      <w:r w:rsidRPr="00324F84">
        <w:rPr>
          <w:sz w:val="24"/>
          <w:szCs w:val="24"/>
        </w:rPr>
        <w:t xml:space="preserve">2 </w:t>
      </w:r>
      <w:r w:rsidRPr="00324F84">
        <w:rPr>
          <w:b w:val="0"/>
          <w:sz w:val="24"/>
          <w:szCs w:val="24"/>
        </w:rPr>
        <w:t>-</w:t>
      </w:r>
      <w:r w:rsidRPr="00324F84">
        <w:rPr>
          <w:sz w:val="24"/>
          <w:szCs w:val="24"/>
        </w:rPr>
        <w:t xml:space="preserve"> CONDIÇÕES PARA INSCRIÇÃO</w:t>
      </w:r>
    </w:p>
    <w:p w:rsidR="00942C36" w:rsidRPr="00324F84" w:rsidRDefault="00942C36" w:rsidP="00942C36">
      <w:pPr>
        <w:spacing w:after="0"/>
        <w:ind w:left="0" w:firstLine="0"/>
        <w:jc w:val="left"/>
        <w:rPr>
          <w:sz w:val="24"/>
          <w:szCs w:val="24"/>
        </w:rPr>
      </w:pPr>
    </w:p>
    <w:p w:rsidR="00942C36" w:rsidRPr="00324F84" w:rsidRDefault="00942C36" w:rsidP="00942C36">
      <w:pPr>
        <w:pStyle w:val="Pa6"/>
        <w:tabs>
          <w:tab w:val="left" w:pos="426"/>
        </w:tabs>
        <w:spacing w:line="240" w:lineRule="auto"/>
        <w:jc w:val="both"/>
        <w:rPr>
          <w:rFonts w:ascii="Palatino Linotype" w:hAnsi="Palatino Linotype" w:cs="Times New Roman"/>
        </w:rPr>
      </w:pPr>
      <w:r w:rsidRPr="00324F84">
        <w:rPr>
          <w:rFonts w:ascii="Palatino Linotype" w:hAnsi="Palatino Linotype"/>
          <w:b/>
        </w:rPr>
        <w:lastRenderedPageBreak/>
        <w:t>2.1-</w:t>
      </w:r>
      <w:r w:rsidRPr="00324F84">
        <w:rPr>
          <w:rFonts w:ascii="Palatino Linotype" w:hAnsi="Palatino Linotype"/>
        </w:rPr>
        <w:t xml:space="preserve"> As </w:t>
      </w:r>
      <w:r w:rsidRPr="00324F84">
        <w:rPr>
          <w:rFonts w:ascii="Palatino Linotype" w:hAnsi="Palatino Linotype"/>
          <w:b/>
        </w:rPr>
        <w:t xml:space="preserve">inscrições </w:t>
      </w:r>
      <w:r w:rsidRPr="00324F84">
        <w:rPr>
          <w:rFonts w:ascii="Palatino Linotype" w:hAnsi="Palatino Linotype"/>
        </w:rPr>
        <w:t xml:space="preserve">serão realizadas de forma </w:t>
      </w:r>
      <w:r w:rsidRPr="00324F84">
        <w:rPr>
          <w:rFonts w:ascii="Palatino Linotype" w:hAnsi="Palatino Linotype"/>
          <w:b/>
        </w:rPr>
        <w:t>presencial</w:t>
      </w:r>
      <w:r w:rsidRPr="00324F84">
        <w:rPr>
          <w:rFonts w:ascii="Palatino Linotype" w:hAnsi="Palatino Linotype"/>
        </w:rPr>
        <w:t xml:space="preserve"> </w:t>
      </w:r>
      <w:r w:rsidRPr="009915E9">
        <w:rPr>
          <w:rFonts w:ascii="Palatino Linotype" w:hAnsi="Palatino Linotype"/>
          <w:b/>
        </w:rPr>
        <w:t>na</w:t>
      </w:r>
      <w:r w:rsidRPr="009915E9">
        <w:rPr>
          <w:rFonts w:ascii="Palatino Linotype" w:hAnsi="Palatino Linotype" w:cs="Times New Roman"/>
          <w:b/>
        </w:rPr>
        <w:t xml:space="preserve"> Secretaria Municipal de Saúde, localizada na Av. Juquinha Mendonça, nº </w:t>
      </w:r>
      <w:r w:rsidR="009915E9" w:rsidRPr="009915E9">
        <w:rPr>
          <w:rFonts w:ascii="Palatino Linotype" w:hAnsi="Palatino Linotype" w:cs="Times New Roman"/>
          <w:b/>
        </w:rPr>
        <w:t>473</w:t>
      </w:r>
      <w:r w:rsidRPr="009915E9">
        <w:rPr>
          <w:rFonts w:ascii="Palatino Linotype" w:hAnsi="Palatino Linotype" w:cs="Times New Roman"/>
          <w:b/>
        </w:rPr>
        <w:t xml:space="preserve">, </w:t>
      </w:r>
      <w:r w:rsidR="009915E9">
        <w:rPr>
          <w:rFonts w:ascii="Palatino Linotype" w:hAnsi="Palatino Linotype" w:cs="Times New Roman"/>
          <w:b/>
        </w:rPr>
        <w:t>Rosário</w:t>
      </w:r>
      <w:r w:rsidRPr="00324F84">
        <w:rPr>
          <w:rFonts w:ascii="Palatino Linotype" w:hAnsi="Palatino Linotype" w:cs="Times New Roman"/>
        </w:rPr>
        <w:t>, CEP: 38.195-000, nesta cidade de Conquista, Estado de Minas Gerais, no horário das 09</w:t>
      </w:r>
      <w:r>
        <w:rPr>
          <w:rFonts w:ascii="Palatino Linotype" w:hAnsi="Palatino Linotype" w:cs="Times New Roman"/>
        </w:rPr>
        <w:t>h às 11h</w:t>
      </w:r>
      <w:r w:rsidRPr="00324F84">
        <w:rPr>
          <w:rFonts w:ascii="Palatino Linotype" w:hAnsi="Palatino Linotype" w:cs="Times New Roman"/>
        </w:rPr>
        <w:t xml:space="preserve"> e das 12</w:t>
      </w:r>
      <w:r>
        <w:rPr>
          <w:rFonts w:ascii="Palatino Linotype" w:hAnsi="Palatino Linotype" w:cs="Times New Roman"/>
        </w:rPr>
        <w:t>h às 16h</w:t>
      </w:r>
      <w:r w:rsidRPr="00324F84">
        <w:rPr>
          <w:rFonts w:ascii="Palatino Linotype" w:hAnsi="Palatino Linotype" w:cs="Times New Roman"/>
        </w:rPr>
        <w:t xml:space="preserve">. </w:t>
      </w:r>
    </w:p>
    <w:p w:rsidR="00942C36" w:rsidRPr="00324F84" w:rsidRDefault="00942C36" w:rsidP="00942C36">
      <w:pPr>
        <w:spacing w:after="0"/>
        <w:ind w:left="0" w:firstLine="0"/>
        <w:jc w:val="left"/>
        <w:rPr>
          <w:sz w:val="24"/>
          <w:szCs w:val="24"/>
        </w:rPr>
      </w:pPr>
    </w:p>
    <w:p w:rsidR="00942C36" w:rsidRDefault="00942C36" w:rsidP="00942C36">
      <w:pPr>
        <w:spacing w:after="0"/>
        <w:ind w:left="0" w:firstLine="0"/>
        <w:jc w:val="left"/>
        <w:rPr>
          <w:rFonts w:cs="Times New Roman"/>
          <w:sz w:val="24"/>
          <w:szCs w:val="24"/>
        </w:rPr>
      </w:pPr>
      <w:r w:rsidRPr="001C4A72">
        <w:rPr>
          <w:rFonts w:cs="Times New Roman"/>
          <w:b/>
          <w:sz w:val="24"/>
          <w:szCs w:val="24"/>
        </w:rPr>
        <w:t>2.2 -</w:t>
      </w:r>
      <w:r w:rsidRPr="001C4A72">
        <w:rPr>
          <w:rFonts w:cs="Times New Roman"/>
          <w:sz w:val="24"/>
          <w:szCs w:val="24"/>
        </w:rPr>
        <w:t xml:space="preserve"> Período: </w:t>
      </w:r>
      <w:r w:rsidRPr="001C4A72">
        <w:rPr>
          <w:rFonts w:cs="Times New Roman"/>
          <w:b/>
          <w:sz w:val="24"/>
          <w:szCs w:val="24"/>
        </w:rPr>
        <w:t xml:space="preserve">de </w:t>
      </w:r>
      <w:r w:rsidR="001749C5">
        <w:rPr>
          <w:rFonts w:cs="Times New Roman"/>
          <w:b/>
          <w:sz w:val="24"/>
          <w:szCs w:val="24"/>
        </w:rPr>
        <w:t>06</w:t>
      </w:r>
      <w:r w:rsidR="002A40E3">
        <w:rPr>
          <w:rFonts w:cs="Times New Roman"/>
          <w:b/>
          <w:sz w:val="24"/>
          <w:szCs w:val="24"/>
        </w:rPr>
        <w:t xml:space="preserve"> a </w:t>
      </w:r>
      <w:r w:rsidR="005F08D1">
        <w:rPr>
          <w:rFonts w:cs="Times New Roman"/>
          <w:b/>
          <w:sz w:val="24"/>
          <w:szCs w:val="24"/>
        </w:rPr>
        <w:t>0</w:t>
      </w:r>
      <w:r w:rsidR="001749C5">
        <w:rPr>
          <w:rFonts w:cs="Times New Roman"/>
          <w:b/>
          <w:sz w:val="24"/>
          <w:szCs w:val="24"/>
        </w:rPr>
        <w:t>8</w:t>
      </w:r>
      <w:r w:rsidR="001F3600">
        <w:rPr>
          <w:rFonts w:cs="Times New Roman"/>
          <w:b/>
          <w:sz w:val="24"/>
          <w:szCs w:val="24"/>
        </w:rPr>
        <w:t xml:space="preserve"> de novembro</w:t>
      </w:r>
      <w:r w:rsidR="002A40E3" w:rsidRPr="001C4A72">
        <w:rPr>
          <w:rFonts w:cs="Times New Roman"/>
          <w:b/>
          <w:sz w:val="24"/>
          <w:szCs w:val="24"/>
        </w:rPr>
        <w:t xml:space="preserve"> </w:t>
      </w:r>
      <w:proofErr w:type="spellStart"/>
      <w:r w:rsidR="002A40E3" w:rsidRPr="001C4A72">
        <w:rPr>
          <w:rFonts w:cs="Times New Roman"/>
          <w:b/>
          <w:sz w:val="24"/>
          <w:szCs w:val="24"/>
        </w:rPr>
        <w:t>de</w:t>
      </w:r>
      <w:proofErr w:type="spellEnd"/>
      <w:r w:rsidR="002A40E3" w:rsidRPr="001C4A72">
        <w:rPr>
          <w:rFonts w:cs="Times New Roman"/>
          <w:b/>
          <w:sz w:val="24"/>
          <w:szCs w:val="24"/>
        </w:rPr>
        <w:t xml:space="preserve"> 2023</w:t>
      </w:r>
      <w:r w:rsidR="002A40E3" w:rsidRPr="001C4A72">
        <w:rPr>
          <w:rFonts w:cs="Times New Roman"/>
          <w:sz w:val="24"/>
          <w:szCs w:val="24"/>
        </w:rPr>
        <w:t>.</w:t>
      </w:r>
    </w:p>
    <w:p w:rsidR="00942C36" w:rsidRPr="00324F84" w:rsidRDefault="00942C36" w:rsidP="00942C36">
      <w:pPr>
        <w:spacing w:after="0"/>
        <w:ind w:left="0" w:firstLine="0"/>
        <w:jc w:val="left"/>
        <w:rPr>
          <w:sz w:val="24"/>
          <w:szCs w:val="24"/>
        </w:rPr>
      </w:pPr>
    </w:p>
    <w:p w:rsidR="00942C36" w:rsidRPr="00324F84" w:rsidRDefault="00942C36" w:rsidP="00942C36">
      <w:pPr>
        <w:spacing w:after="0"/>
        <w:rPr>
          <w:sz w:val="24"/>
          <w:szCs w:val="24"/>
        </w:rPr>
      </w:pPr>
      <w:r w:rsidRPr="00324F84">
        <w:rPr>
          <w:b/>
          <w:sz w:val="24"/>
          <w:szCs w:val="24"/>
        </w:rPr>
        <w:t>2.3</w:t>
      </w:r>
      <w:r w:rsidRPr="00324F84">
        <w:rPr>
          <w:sz w:val="24"/>
          <w:szCs w:val="24"/>
        </w:rPr>
        <w:t xml:space="preserve">- As informações prestadas na Ficha de Inscrição, bem como o seu preenchimento, são de exclusiva responsabilidade do candidato. </w:t>
      </w:r>
    </w:p>
    <w:p w:rsidR="00942C36" w:rsidRPr="00324F84" w:rsidRDefault="00942C36" w:rsidP="00942C36">
      <w:pPr>
        <w:spacing w:after="0"/>
        <w:rPr>
          <w:sz w:val="24"/>
          <w:szCs w:val="24"/>
        </w:rPr>
      </w:pPr>
      <w:r w:rsidRPr="00324F84">
        <w:rPr>
          <w:b/>
          <w:sz w:val="24"/>
          <w:szCs w:val="24"/>
        </w:rPr>
        <w:t>2.4</w:t>
      </w:r>
      <w:r w:rsidRPr="00324F84">
        <w:rPr>
          <w:sz w:val="24"/>
          <w:szCs w:val="24"/>
        </w:rPr>
        <w:t xml:space="preserve">- É vedada a inscrição condicional e/ou extemporânea.  </w:t>
      </w:r>
    </w:p>
    <w:p w:rsidR="00942C36" w:rsidRPr="00324F84" w:rsidRDefault="00942C36" w:rsidP="00942C36">
      <w:pPr>
        <w:spacing w:after="0"/>
        <w:ind w:left="0" w:firstLine="0"/>
        <w:jc w:val="left"/>
        <w:rPr>
          <w:sz w:val="24"/>
          <w:szCs w:val="24"/>
        </w:rPr>
      </w:pPr>
    </w:p>
    <w:p w:rsidR="00942C36" w:rsidRPr="00324F84" w:rsidRDefault="00942C36" w:rsidP="00942C36">
      <w:pPr>
        <w:spacing w:after="0"/>
        <w:rPr>
          <w:sz w:val="24"/>
          <w:szCs w:val="24"/>
        </w:rPr>
      </w:pPr>
      <w:r w:rsidRPr="00324F84">
        <w:rPr>
          <w:b/>
          <w:sz w:val="24"/>
          <w:szCs w:val="24"/>
        </w:rPr>
        <w:t>2.5</w:t>
      </w:r>
      <w:r w:rsidRPr="00324F84">
        <w:rPr>
          <w:sz w:val="24"/>
          <w:szCs w:val="24"/>
        </w:rPr>
        <w:t xml:space="preserve">- Não serão aceitas inscrições via fax e/ou correio eletrônico.  </w:t>
      </w:r>
    </w:p>
    <w:p w:rsidR="00942C36" w:rsidRPr="00324F84" w:rsidRDefault="00942C36" w:rsidP="00942C36">
      <w:pPr>
        <w:spacing w:after="0"/>
        <w:ind w:left="0" w:firstLine="0"/>
        <w:jc w:val="left"/>
        <w:rPr>
          <w:sz w:val="24"/>
          <w:szCs w:val="24"/>
        </w:rPr>
      </w:pPr>
    </w:p>
    <w:p w:rsidR="00942C36" w:rsidRPr="00324F84" w:rsidRDefault="00942C36" w:rsidP="00942C36">
      <w:pPr>
        <w:spacing w:after="0"/>
        <w:rPr>
          <w:sz w:val="24"/>
          <w:szCs w:val="24"/>
        </w:rPr>
      </w:pPr>
      <w:r w:rsidRPr="00324F84">
        <w:rPr>
          <w:b/>
          <w:sz w:val="24"/>
          <w:szCs w:val="24"/>
        </w:rPr>
        <w:t>2.6-</w:t>
      </w:r>
      <w:r w:rsidRPr="00324F84">
        <w:rPr>
          <w:sz w:val="24"/>
          <w:szCs w:val="24"/>
        </w:rPr>
        <w:t xml:space="preserve"> Não serão aceitos quaisquer documentos ou alterações na inscrição fora do momento da inscrição;</w:t>
      </w:r>
    </w:p>
    <w:p w:rsidR="00942C36" w:rsidRPr="00324F84" w:rsidRDefault="00942C36" w:rsidP="00942C36">
      <w:pPr>
        <w:spacing w:after="0"/>
        <w:ind w:left="358" w:firstLine="0"/>
        <w:jc w:val="left"/>
        <w:rPr>
          <w:sz w:val="24"/>
          <w:szCs w:val="24"/>
        </w:rPr>
      </w:pPr>
    </w:p>
    <w:p w:rsidR="00942C36" w:rsidRPr="00324F84" w:rsidRDefault="00942C36" w:rsidP="00942C36">
      <w:pPr>
        <w:spacing w:after="0"/>
        <w:rPr>
          <w:sz w:val="24"/>
          <w:szCs w:val="24"/>
        </w:rPr>
      </w:pPr>
      <w:r w:rsidRPr="00324F84">
        <w:rPr>
          <w:b/>
          <w:sz w:val="24"/>
          <w:szCs w:val="24"/>
        </w:rPr>
        <w:t>2.7</w:t>
      </w:r>
      <w:r w:rsidRPr="00324F84">
        <w:rPr>
          <w:sz w:val="24"/>
          <w:szCs w:val="24"/>
        </w:rPr>
        <w:t>- A documentação será apresentada somente em forma xerocopiada, realizada a conferência com o original, no ato.</w:t>
      </w:r>
    </w:p>
    <w:p w:rsidR="00942C36" w:rsidRPr="00324F84" w:rsidRDefault="00942C36" w:rsidP="00942C36">
      <w:pPr>
        <w:spacing w:after="0"/>
        <w:ind w:left="0" w:firstLine="0"/>
        <w:jc w:val="left"/>
        <w:rPr>
          <w:sz w:val="24"/>
          <w:szCs w:val="24"/>
        </w:rPr>
      </w:pPr>
    </w:p>
    <w:p w:rsidR="00942C36" w:rsidRPr="00324F84" w:rsidRDefault="00942C36" w:rsidP="00942C36">
      <w:pPr>
        <w:spacing w:after="0"/>
        <w:ind w:left="-6" w:hanging="11"/>
        <w:rPr>
          <w:sz w:val="24"/>
          <w:szCs w:val="24"/>
        </w:rPr>
      </w:pPr>
      <w:r w:rsidRPr="00324F84">
        <w:rPr>
          <w:b/>
          <w:sz w:val="24"/>
          <w:szCs w:val="24"/>
        </w:rPr>
        <w:t>2.8</w:t>
      </w:r>
      <w:r w:rsidRPr="00324F84">
        <w:rPr>
          <w:sz w:val="24"/>
          <w:szCs w:val="24"/>
        </w:rPr>
        <w:t xml:space="preserve">- A inscrição em desacordo com este Edital será anulada em qualquer fase do processo seletivo e implicará a exclusão do nome do candidato da relação dos classificados e a perda dos direitos decorrentes, mesmo que já tenha ocorrido a homologação do Resultado Final.  </w:t>
      </w:r>
    </w:p>
    <w:p w:rsidR="00942C36" w:rsidRDefault="00942C36" w:rsidP="00942C36">
      <w:pPr>
        <w:spacing w:after="0"/>
        <w:rPr>
          <w:b/>
          <w:sz w:val="24"/>
          <w:szCs w:val="24"/>
        </w:rPr>
      </w:pPr>
    </w:p>
    <w:p w:rsidR="00942C36" w:rsidRPr="00324F84" w:rsidRDefault="00942C36" w:rsidP="00942C36">
      <w:pPr>
        <w:spacing w:after="0"/>
        <w:rPr>
          <w:sz w:val="24"/>
          <w:szCs w:val="24"/>
        </w:rPr>
      </w:pPr>
      <w:r w:rsidRPr="00324F84">
        <w:rPr>
          <w:b/>
          <w:sz w:val="24"/>
          <w:szCs w:val="24"/>
        </w:rPr>
        <w:t>2.9 -</w:t>
      </w:r>
      <w:r w:rsidRPr="00324F84">
        <w:rPr>
          <w:sz w:val="24"/>
          <w:szCs w:val="24"/>
        </w:rPr>
        <w:t xml:space="preserve"> A inscrição do candidato implicará na tácita e integral aceitação das atribuições do cargo a que concorre.  </w:t>
      </w:r>
    </w:p>
    <w:p w:rsidR="00942C36" w:rsidRDefault="00942C36" w:rsidP="00942C36">
      <w:pPr>
        <w:spacing w:after="0"/>
        <w:rPr>
          <w:b/>
          <w:sz w:val="24"/>
          <w:szCs w:val="24"/>
        </w:rPr>
      </w:pPr>
    </w:p>
    <w:p w:rsidR="00942C36" w:rsidRPr="00324F84" w:rsidRDefault="00942C36" w:rsidP="00942C36">
      <w:pPr>
        <w:spacing w:after="0"/>
        <w:rPr>
          <w:sz w:val="24"/>
          <w:szCs w:val="24"/>
        </w:rPr>
      </w:pPr>
      <w:r w:rsidRPr="00324F84">
        <w:rPr>
          <w:b/>
          <w:sz w:val="24"/>
          <w:szCs w:val="24"/>
        </w:rPr>
        <w:t>2.10 –</w:t>
      </w:r>
      <w:r w:rsidRPr="00324F84">
        <w:rPr>
          <w:sz w:val="24"/>
          <w:szCs w:val="24"/>
        </w:rPr>
        <w:t xml:space="preserve"> No ato da inscrição, o candidato </w:t>
      </w:r>
      <w:r w:rsidRPr="00324F84">
        <w:rPr>
          <w:b/>
          <w:sz w:val="24"/>
          <w:szCs w:val="24"/>
        </w:rPr>
        <w:t>deverá</w:t>
      </w:r>
      <w:r w:rsidRPr="00324F84">
        <w:rPr>
          <w:sz w:val="24"/>
          <w:szCs w:val="24"/>
        </w:rPr>
        <w:t xml:space="preserve"> apresentar cópias em </w:t>
      </w:r>
      <w:proofErr w:type="gramStart"/>
      <w:r w:rsidRPr="00324F84">
        <w:rPr>
          <w:sz w:val="24"/>
          <w:szCs w:val="24"/>
        </w:rPr>
        <w:t>2</w:t>
      </w:r>
      <w:proofErr w:type="gramEnd"/>
      <w:r w:rsidRPr="00324F84">
        <w:rPr>
          <w:sz w:val="24"/>
          <w:szCs w:val="24"/>
        </w:rPr>
        <w:t xml:space="preserve"> vias de todos os documentos para validação por meio de protocolo, dos seguintes documentos:</w:t>
      </w:r>
    </w:p>
    <w:p w:rsidR="00942C36" w:rsidRPr="00324F84" w:rsidRDefault="00942C36" w:rsidP="00942C36">
      <w:pPr>
        <w:spacing w:after="0"/>
        <w:ind w:left="1133" w:firstLine="0"/>
        <w:jc w:val="left"/>
        <w:rPr>
          <w:sz w:val="24"/>
          <w:szCs w:val="24"/>
        </w:rPr>
      </w:pPr>
    </w:p>
    <w:p w:rsidR="00942C36" w:rsidRPr="00324F84" w:rsidRDefault="00942C36" w:rsidP="00942C36">
      <w:pPr>
        <w:spacing w:after="0"/>
        <w:ind w:left="1143"/>
        <w:rPr>
          <w:sz w:val="24"/>
          <w:szCs w:val="24"/>
        </w:rPr>
      </w:pPr>
      <w:r w:rsidRPr="00324F84">
        <w:rPr>
          <w:sz w:val="24"/>
          <w:szCs w:val="24"/>
        </w:rPr>
        <w:t xml:space="preserve">2.10.1 - RG e CPF; </w:t>
      </w:r>
    </w:p>
    <w:p w:rsidR="00942C36" w:rsidRPr="00324F84" w:rsidRDefault="00942C36" w:rsidP="00942C36">
      <w:pPr>
        <w:spacing w:after="0"/>
        <w:ind w:left="1143"/>
        <w:rPr>
          <w:sz w:val="24"/>
          <w:szCs w:val="24"/>
        </w:rPr>
      </w:pPr>
      <w:r w:rsidRPr="00324F84">
        <w:rPr>
          <w:sz w:val="24"/>
          <w:szCs w:val="24"/>
        </w:rPr>
        <w:t xml:space="preserve">2.10.2 - Comprovante da Residência; </w:t>
      </w:r>
    </w:p>
    <w:p w:rsidR="00942C36" w:rsidRPr="00324F84" w:rsidRDefault="00942C36" w:rsidP="00942C36">
      <w:pPr>
        <w:spacing w:after="0"/>
        <w:ind w:left="1143"/>
        <w:rPr>
          <w:sz w:val="24"/>
          <w:szCs w:val="24"/>
        </w:rPr>
      </w:pPr>
      <w:r w:rsidRPr="00324F84">
        <w:rPr>
          <w:sz w:val="24"/>
          <w:szCs w:val="24"/>
        </w:rPr>
        <w:t xml:space="preserve">2.10.3 – Documentos comprobatórios para a </w:t>
      </w:r>
      <w:r>
        <w:rPr>
          <w:sz w:val="24"/>
          <w:szCs w:val="24"/>
        </w:rPr>
        <w:t>pontuação, conforme a descrição contida no item 1.2.5.</w:t>
      </w:r>
    </w:p>
    <w:p w:rsidR="00942C36" w:rsidRPr="00324F84" w:rsidRDefault="00942C36" w:rsidP="00942C36">
      <w:pPr>
        <w:spacing w:after="0"/>
        <w:ind w:left="0" w:firstLine="0"/>
        <w:jc w:val="left"/>
        <w:rPr>
          <w:sz w:val="24"/>
          <w:szCs w:val="24"/>
        </w:rPr>
      </w:pPr>
    </w:p>
    <w:p w:rsidR="00942C36" w:rsidRPr="00324F84" w:rsidRDefault="00942C36" w:rsidP="00942C36">
      <w:pPr>
        <w:spacing w:after="0"/>
        <w:rPr>
          <w:sz w:val="24"/>
          <w:szCs w:val="24"/>
        </w:rPr>
      </w:pPr>
      <w:r w:rsidRPr="00324F84">
        <w:rPr>
          <w:b/>
          <w:sz w:val="24"/>
          <w:szCs w:val="24"/>
        </w:rPr>
        <w:lastRenderedPageBreak/>
        <w:t>2.11 –</w:t>
      </w:r>
      <w:r w:rsidRPr="00324F84">
        <w:rPr>
          <w:sz w:val="24"/>
          <w:szCs w:val="24"/>
        </w:rPr>
        <w:t xml:space="preserve"> São condições para a investidura no cargo:</w:t>
      </w:r>
      <w:proofErr w:type="gramStart"/>
      <w:r w:rsidRPr="00324F84">
        <w:rPr>
          <w:sz w:val="24"/>
          <w:szCs w:val="24"/>
        </w:rPr>
        <w:t xml:space="preserve">  </w:t>
      </w:r>
    </w:p>
    <w:p w:rsidR="00942C36" w:rsidRPr="00324F84" w:rsidRDefault="00942C36" w:rsidP="00942C36">
      <w:pPr>
        <w:spacing w:after="0"/>
        <w:ind w:left="0" w:firstLine="0"/>
        <w:jc w:val="left"/>
        <w:rPr>
          <w:sz w:val="24"/>
          <w:szCs w:val="24"/>
        </w:rPr>
      </w:pPr>
      <w:proofErr w:type="gramEnd"/>
    </w:p>
    <w:p w:rsidR="00942C36" w:rsidRPr="00324F84" w:rsidRDefault="00942C36" w:rsidP="00942C36">
      <w:pPr>
        <w:spacing w:after="0"/>
        <w:ind w:left="0" w:firstLine="1134"/>
        <w:rPr>
          <w:sz w:val="24"/>
          <w:szCs w:val="24"/>
        </w:rPr>
      </w:pPr>
      <w:r w:rsidRPr="00324F84">
        <w:rPr>
          <w:b/>
          <w:sz w:val="24"/>
          <w:szCs w:val="24"/>
        </w:rPr>
        <w:t>2.11.1 -</w:t>
      </w:r>
      <w:r w:rsidRPr="00324F84">
        <w:rPr>
          <w:sz w:val="24"/>
          <w:szCs w:val="24"/>
        </w:rPr>
        <w:t xml:space="preserve"> ter nacionalidade brasileira ou portuguesa e, em caso nacionalidade portuguesa, estar amparado pelo estatuto de igualdade entre brasileiros e portugueses, com reconhecimento de gozo de direitos políticos, nos termos do §1º, artigo 12, da Constituição Federal e do Decreto nº 70.436/72.  </w:t>
      </w:r>
    </w:p>
    <w:p w:rsidR="00942C36" w:rsidRPr="00324F84" w:rsidRDefault="00942C36" w:rsidP="00942C36">
      <w:pPr>
        <w:spacing w:after="0"/>
        <w:ind w:left="1143"/>
        <w:rPr>
          <w:sz w:val="24"/>
          <w:szCs w:val="24"/>
        </w:rPr>
      </w:pPr>
      <w:r w:rsidRPr="00324F84">
        <w:rPr>
          <w:b/>
          <w:sz w:val="24"/>
          <w:szCs w:val="24"/>
        </w:rPr>
        <w:t>2.11.2 -</w:t>
      </w:r>
      <w:r w:rsidRPr="00324F84">
        <w:rPr>
          <w:sz w:val="24"/>
          <w:szCs w:val="24"/>
        </w:rPr>
        <w:t xml:space="preserve"> gozar dos direitos políticos, n</w:t>
      </w:r>
      <w:r>
        <w:rPr>
          <w:sz w:val="24"/>
          <w:szCs w:val="24"/>
        </w:rPr>
        <w:t xml:space="preserve">os termos do § 1.º do artigo 12 </w:t>
      </w:r>
      <w:r w:rsidRPr="00324F84">
        <w:rPr>
          <w:sz w:val="24"/>
          <w:szCs w:val="24"/>
        </w:rPr>
        <w:t xml:space="preserve">da Constituição Federal.  </w:t>
      </w:r>
    </w:p>
    <w:p w:rsidR="00942C36" w:rsidRPr="00324F84" w:rsidRDefault="00942C36" w:rsidP="00942C36">
      <w:pPr>
        <w:spacing w:after="0"/>
        <w:ind w:left="1143"/>
        <w:rPr>
          <w:sz w:val="24"/>
          <w:szCs w:val="24"/>
        </w:rPr>
      </w:pPr>
      <w:r w:rsidRPr="00324F84">
        <w:rPr>
          <w:b/>
          <w:sz w:val="24"/>
          <w:szCs w:val="24"/>
        </w:rPr>
        <w:t>2.11.3 -</w:t>
      </w:r>
      <w:r w:rsidRPr="00324F84">
        <w:rPr>
          <w:sz w:val="24"/>
          <w:szCs w:val="24"/>
        </w:rPr>
        <w:t xml:space="preserve"> estar em dia com as obrigações eleitorais e militares.  </w:t>
      </w:r>
    </w:p>
    <w:p w:rsidR="00942C36" w:rsidRPr="00324F84" w:rsidRDefault="00942C36" w:rsidP="00942C36">
      <w:pPr>
        <w:spacing w:after="0"/>
        <w:ind w:left="1143"/>
        <w:rPr>
          <w:sz w:val="24"/>
          <w:szCs w:val="24"/>
        </w:rPr>
      </w:pPr>
      <w:r w:rsidRPr="00324F84">
        <w:rPr>
          <w:b/>
          <w:sz w:val="24"/>
          <w:szCs w:val="24"/>
        </w:rPr>
        <w:t>2.11.4 -</w:t>
      </w:r>
      <w:r w:rsidRPr="00324F84">
        <w:rPr>
          <w:sz w:val="24"/>
          <w:szCs w:val="24"/>
        </w:rPr>
        <w:t xml:space="preserve"> ter, no mínimo, dezoito anos completos na data da posse.  </w:t>
      </w:r>
    </w:p>
    <w:p w:rsidR="00942C36" w:rsidRPr="00324F84" w:rsidRDefault="00942C36" w:rsidP="00942C36">
      <w:pPr>
        <w:spacing w:after="0"/>
        <w:ind w:left="1143"/>
        <w:rPr>
          <w:sz w:val="24"/>
          <w:szCs w:val="24"/>
        </w:rPr>
      </w:pPr>
      <w:r w:rsidRPr="00324F84">
        <w:rPr>
          <w:b/>
          <w:sz w:val="24"/>
          <w:szCs w:val="24"/>
        </w:rPr>
        <w:t>2.11.5 -</w:t>
      </w:r>
      <w:r w:rsidRPr="00324F84">
        <w:rPr>
          <w:sz w:val="24"/>
          <w:szCs w:val="24"/>
        </w:rPr>
        <w:t xml:space="preserve"> ter aptidão física e mental para o exercício das atribuições do cargo.  </w:t>
      </w:r>
    </w:p>
    <w:p w:rsidR="00942C36" w:rsidRPr="00324F84" w:rsidRDefault="00942C36" w:rsidP="00942C36">
      <w:pPr>
        <w:spacing w:after="0"/>
        <w:ind w:left="1134" w:firstLine="0"/>
        <w:rPr>
          <w:sz w:val="24"/>
          <w:szCs w:val="24"/>
        </w:rPr>
      </w:pPr>
      <w:r w:rsidRPr="00324F84">
        <w:rPr>
          <w:b/>
          <w:sz w:val="24"/>
          <w:szCs w:val="24"/>
        </w:rPr>
        <w:t>2.11.6 -</w:t>
      </w:r>
      <w:r w:rsidRPr="00324F84">
        <w:rPr>
          <w:sz w:val="24"/>
          <w:szCs w:val="24"/>
        </w:rPr>
        <w:t xml:space="preserve"> ser aprovado no Process</w:t>
      </w:r>
      <w:r>
        <w:rPr>
          <w:sz w:val="24"/>
          <w:szCs w:val="24"/>
        </w:rPr>
        <w:t xml:space="preserve">o Seletivo Público e possuir os </w:t>
      </w:r>
      <w:r w:rsidRPr="00324F84">
        <w:rPr>
          <w:sz w:val="24"/>
          <w:szCs w:val="24"/>
        </w:rPr>
        <w:t xml:space="preserve">requisitos exigidos para o exercício da função, conforme estabelecido no Anexo I deste edital.  </w:t>
      </w:r>
    </w:p>
    <w:p w:rsidR="00942C36" w:rsidRPr="00324F84" w:rsidRDefault="00942C36" w:rsidP="00942C36">
      <w:pPr>
        <w:spacing w:after="0"/>
        <w:ind w:left="0" w:firstLine="0"/>
        <w:jc w:val="left"/>
        <w:rPr>
          <w:sz w:val="24"/>
          <w:szCs w:val="24"/>
        </w:rPr>
      </w:pPr>
    </w:p>
    <w:p w:rsidR="00942C36" w:rsidRPr="00324F84" w:rsidRDefault="00942C36" w:rsidP="00942C36">
      <w:pPr>
        <w:pStyle w:val="PargrafodaLista"/>
        <w:numPr>
          <w:ilvl w:val="2"/>
          <w:numId w:val="10"/>
        </w:numPr>
        <w:spacing w:after="0"/>
        <w:rPr>
          <w:sz w:val="24"/>
          <w:szCs w:val="24"/>
        </w:rPr>
      </w:pPr>
      <w:r w:rsidRPr="00324F84">
        <w:rPr>
          <w:b/>
          <w:sz w:val="24"/>
          <w:szCs w:val="24"/>
        </w:rPr>
        <w:t>-</w:t>
      </w:r>
      <w:r w:rsidRPr="00324F84">
        <w:rPr>
          <w:sz w:val="24"/>
          <w:szCs w:val="24"/>
        </w:rPr>
        <w:t xml:space="preserve"> Nos últimos cinco anos, na forma da legislação vigente:</w:t>
      </w:r>
      <w:proofErr w:type="gramStart"/>
      <w:r w:rsidRPr="00324F84">
        <w:rPr>
          <w:sz w:val="24"/>
          <w:szCs w:val="24"/>
        </w:rPr>
        <w:t xml:space="preserve">  </w:t>
      </w:r>
    </w:p>
    <w:p w:rsidR="00942C36" w:rsidRPr="00324F84" w:rsidRDefault="00942C36" w:rsidP="00942C36">
      <w:pPr>
        <w:pStyle w:val="PargrafodaLista"/>
        <w:spacing w:after="0"/>
        <w:ind w:left="1852" w:firstLine="0"/>
        <w:rPr>
          <w:sz w:val="24"/>
          <w:szCs w:val="24"/>
        </w:rPr>
      </w:pPr>
      <w:proofErr w:type="gramEnd"/>
    </w:p>
    <w:p w:rsidR="00942C36" w:rsidRPr="00C61F16" w:rsidRDefault="00942C36" w:rsidP="00942C36">
      <w:pPr>
        <w:pStyle w:val="PargrafodaLista"/>
        <w:numPr>
          <w:ilvl w:val="0"/>
          <w:numId w:val="4"/>
        </w:numPr>
        <w:spacing w:after="0"/>
        <w:rPr>
          <w:sz w:val="24"/>
          <w:szCs w:val="24"/>
        </w:rPr>
      </w:pPr>
      <w:proofErr w:type="gramStart"/>
      <w:r w:rsidRPr="00324F84">
        <w:rPr>
          <w:sz w:val="24"/>
          <w:szCs w:val="24"/>
        </w:rPr>
        <w:t>não</w:t>
      </w:r>
      <w:proofErr w:type="gramEnd"/>
      <w:r w:rsidRPr="00324F84">
        <w:rPr>
          <w:sz w:val="24"/>
          <w:szCs w:val="24"/>
        </w:rPr>
        <w:t xml:space="preserve"> haver sofrido sanção impeditiva do exercício de cargo/emprego </w:t>
      </w:r>
      <w:r w:rsidRPr="00C61F16">
        <w:rPr>
          <w:sz w:val="24"/>
          <w:szCs w:val="24"/>
        </w:rPr>
        <w:t xml:space="preserve">público; </w:t>
      </w:r>
    </w:p>
    <w:p w:rsidR="00942C36" w:rsidRDefault="00942C36" w:rsidP="00942C36">
      <w:pPr>
        <w:pStyle w:val="PargrafodaLista"/>
        <w:numPr>
          <w:ilvl w:val="0"/>
          <w:numId w:val="4"/>
        </w:numPr>
        <w:spacing w:after="0"/>
        <w:rPr>
          <w:sz w:val="24"/>
          <w:szCs w:val="24"/>
        </w:rPr>
      </w:pPr>
      <w:proofErr w:type="gramStart"/>
      <w:r w:rsidRPr="00324F84">
        <w:rPr>
          <w:sz w:val="24"/>
          <w:szCs w:val="24"/>
        </w:rPr>
        <w:t>não</w:t>
      </w:r>
      <w:proofErr w:type="gramEnd"/>
      <w:r w:rsidRPr="00324F84">
        <w:rPr>
          <w:sz w:val="24"/>
          <w:szCs w:val="24"/>
        </w:rPr>
        <w:t xml:space="preserve"> ter sido condenado em processo criminal, por sentença transitada em julgado, pela prática de </w:t>
      </w:r>
      <w:r w:rsidRPr="00324F84">
        <w:rPr>
          <w:b/>
          <w:sz w:val="24"/>
          <w:szCs w:val="24"/>
        </w:rPr>
        <w:t>crimes contra a Administração Pública</w:t>
      </w:r>
      <w:r w:rsidRPr="00324F84">
        <w:rPr>
          <w:sz w:val="24"/>
          <w:szCs w:val="24"/>
        </w:rPr>
        <w:t>.</w:t>
      </w:r>
    </w:p>
    <w:p w:rsidR="00942C36" w:rsidRPr="00C61F16" w:rsidRDefault="00942C36" w:rsidP="00942C36">
      <w:pPr>
        <w:pStyle w:val="PargrafodaLista"/>
        <w:numPr>
          <w:ilvl w:val="0"/>
          <w:numId w:val="4"/>
        </w:numPr>
        <w:spacing w:after="0"/>
        <w:rPr>
          <w:sz w:val="24"/>
          <w:szCs w:val="24"/>
        </w:rPr>
      </w:pPr>
      <w:proofErr w:type="gramStart"/>
      <w:r w:rsidRPr="00C61F16">
        <w:rPr>
          <w:sz w:val="24"/>
          <w:szCs w:val="24"/>
        </w:rPr>
        <w:t>não</w:t>
      </w:r>
      <w:proofErr w:type="gramEnd"/>
      <w:r w:rsidRPr="00C61F16">
        <w:rPr>
          <w:sz w:val="24"/>
          <w:szCs w:val="24"/>
        </w:rPr>
        <w:t xml:space="preserve"> ter sofrido Processo Administrativo Disciplinar  que implique penalidade sujeita à demissão.</w:t>
      </w:r>
    </w:p>
    <w:p w:rsidR="00942C36" w:rsidRDefault="00942C36" w:rsidP="00C3476B">
      <w:pPr>
        <w:spacing w:after="0"/>
        <w:ind w:left="0" w:firstLine="0"/>
        <w:jc w:val="right"/>
        <w:rPr>
          <w:rFonts w:cs="Arial"/>
          <w:b/>
          <w:sz w:val="24"/>
          <w:szCs w:val="24"/>
          <w:u w:val="single" w:color="000000"/>
        </w:rPr>
      </w:pPr>
    </w:p>
    <w:p w:rsidR="00942C36" w:rsidRPr="00324F84" w:rsidRDefault="00942C36" w:rsidP="00942C36">
      <w:pPr>
        <w:pStyle w:val="Ttulo1"/>
        <w:spacing w:after="0"/>
        <w:rPr>
          <w:sz w:val="24"/>
          <w:szCs w:val="24"/>
        </w:rPr>
      </w:pPr>
      <w:r w:rsidRPr="00324F84">
        <w:rPr>
          <w:sz w:val="24"/>
          <w:szCs w:val="24"/>
          <w:u w:val="none"/>
        </w:rPr>
        <w:t>3</w:t>
      </w:r>
      <w:r w:rsidRPr="00324F84">
        <w:rPr>
          <w:sz w:val="24"/>
          <w:szCs w:val="24"/>
        </w:rPr>
        <w:t>- CRITÉRIOS PARA CLASSIFICAÇÃO</w:t>
      </w:r>
    </w:p>
    <w:p w:rsidR="00942C36" w:rsidRPr="00324F84" w:rsidRDefault="00942C36" w:rsidP="00942C36">
      <w:pPr>
        <w:spacing w:after="0"/>
        <w:ind w:left="360" w:firstLine="0"/>
        <w:jc w:val="left"/>
        <w:rPr>
          <w:sz w:val="24"/>
          <w:szCs w:val="24"/>
        </w:rPr>
      </w:pPr>
    </w:p>
    <w:p w:rsidR="00942C36" w:rsidRDefault="00942C36" w:rsidP="00942C36">
      <w:pPr>
        <w:spacing w:after="0"/>
        <w:rPr>
          <w:sz w:val="24"/>
          <w:szCs w:val="24"/>
        </w:rPr>
      </w:pPr>
      <w:r w:rsidRPr="00324F84">
        <w:rPr>
          <w:b/>
          <w:sz w:val="24"/>
          <w:szCs w:val="24"/>
        </w:rPr>
        <w:t>3.1 -</w:t>
      </w:r>
      <w:r w:rsidRPr="00324F84">
        <w:rPr>
          <w:sz w:val="24"/>
          <w:szCs w:val="24"/>
        </w:rPr>
        <w:t xml:space="preserve"> A classificação dos inscritos </w:t>
      </w:r>
      <w:r w:rsidRPr="00324F84">
        <w:rPr>
          <w:b/>
          <w:sz w:val="24"/>
          <w:szCs w:val="24"/>
        </w:rPr>
        <w:t>obedecerá</w:t>
      </w:r>
      <w:r>
        <w:rPr>
          <w:sz w:val="24"/>
          <w:szCs w:val="24"/>
        </w:rPr>
        <w:t xml:space="preserve"> à somatória da nota dos títulos apresentados, computados conforme descrito neste instrumento, </w:t>
      </w:r>
    </w:p>
    <w:p w:rsidR="00942C36" w:rsidRPr="00324F84" w:rsidRDefault="00942C36" w:rsidP="00942C36">
      <w:pPr>
        <w:tabs>
          <w:tab w:val="left" w:pos="720"/>
        </w:tabs>
        <w:spacing w:after="0"/>
        <w:ind w:left="0" w:firstLine="0"/>
        <w:jc w:val="left"/>
        <w:rPr>
          <w:sz w:val="24"/>
          <w:szCs w:val="24"/>
        </w:rPr>
      </w:pPr>
      <w:r w:rsidRPr="00324F84">
        <w:rPr>
          <w:sz w:val="24"/>
          <w:szCs w:val="24"/>
        </w:rPr>
        <w:tab/>
      </w:r>
    </w:p>
    <w:p w:rsidR="00942C36" w:rsidRDefault="00942C36" w:rsidP="00942C36">
      <w:pPr>
        <w:spacing w:after="0"/>
        <w:rPr>
          <w:sz w:val="24"/>
          <w:szCs w:val="24"/>
        </w:rPr>
      </w:pPr>
      <w:r w:rsidRPr="00324F84">
        <w:rPr>
          <w:b/>
          <w:sz w:val="24"/>
          <w:szCs w:val="24"/>
        </w:rPr>
        <w:t>3.2 -</w:t>
      </w:r>
      <w:r w:rsidRPr="00324F84">
        <w:rPr>
          <w:sz w:val="24"/>
          <w:szCs w:val="24"/>
        </w:rPr>
        <w:t xml:space="preserve"> </w:t>
      </w:r>
      <w:r w:rsidRPr="00324F84">
        <w:rPr>
          <w:b/>
          <w:sz w:val="24"/>
          <w:szCs w:val="24"/>
        </w:rPr>
        <w:t>Critérios de desempate:</w:t>
      </w:r>
      <w:r w:rsidRPr="00324F84">
        <w:rPr>
          <w:sz w:val="24"/>
          <w:szCs w:val="24"/>
        </w:rPr>
        <w:t xml:space="preserve"> </w:t>
      </w:r>
    </w:p>
    <w:p w:rsidR="00942C36" w:rsidRPr="00324F84" w:rsidRDefault="00942C36" w:rsidP="00942C36">
      <w:pPr>
        <w:spacing w:after="0"/>
        <w:rPr>
          <w:sz w:val="24"/>
          <w:szCs w:val="24"/>
        </w:rPr>
      </w:pPr>
    </w:p>
    <w:p w:rsidR="00942C36" w:rsidRPr="00324F84" w:rsidRDefault="00942C36" w:rsidP="00942C36">
      <w:pPr>
        <w:spacing w:after="0"/>
        <w:ind w:left="1143"/>
        <w:rPr>
          <w:sz w:val="24"/>
          <w:szCs w:val="24"/>
        </w:rPr>
      </w:pPr>
      <w:r>
        <w:rPr>
          <w:b/>
          <w:sz w:val="24"/>
          <w:szCs w:val="24"/>
        </w:rPr>
        <w:t>3.2.1</w:t>
      </w:r>
      <w:r w:rsidRPr="00324F84">
        <w:rPr>
          <w:b/>
          <w:sz w:val="24"/>
          <w:szCs w:val="24"/>
        </w:rPr>
        <w:t xml:space="preserve"> </w:t>
      </w:r>
      <w:r>
        <w:rPr>
          <w:b/>
          <w:sz w:val="24"/>
          <w:szCs w:val="24"/>
        </w:rPr>
        <w:t>–</w:t>
      </w:r>
      <w:r w:rsidRPr="00324F84">
        <w:rPr>
          <w:b/>
          <w:sz w:val="24"/>
          <w:szCs w:val="24"/>
        </w:rPr>
        <w:t xml:space="preserve"> </w:t>
      </w:r>
      <w:r w:rsidRPr="00324F84">
        <w:rPr>
          <w:sz w:val="24"/>
          <w:szCs w:val="24"/>
        </w:rPr>
        <w:t>maior</w:t>
      </w:r>
      <w:r>
        <w:rPr>
          <w:sz w:val="24"/>
          <w:szCs w:val="24"/>
        </w:rPr>
        <w:t xml:space="preserve"> escolaridade</w:t>
      </w:r>
      <w:r w:rsidRPr="00324F84">
        <w:rPr>
          <w:sz w:val="24"/>
          <w:szCs w:val="24"/>
        </w:rPr>
        <w:t xml:space="preserve">; </w:t>
      </w:r>
    </w:p>
    <w:p w:rsidR="00942C36" w:rsidRPr="00324F84" w:rsidRDefault="00942C36" w:rsidP="00942C36">
      <w:pPr>
        <w:spacing w:after="0"/>
        <w:ind w:left="0" w:firstLine="0"/>
        <w:jc w:val="left"/>
        <w:rPr>
          <w:sz w:val="24"/>
          <w:szCs w:val="24"/>
        </w:rPr>
      </w:pPr>
    </w:p>
    <w:p w:rsidR="00942C36" w:rsidRPr="00324F84" w:rsidRDefault="00942C36" w:rsidP="00942C36">
      <w:pPr>
        <w:spacing w:after="0"/>
        <w:rPr>
          <w:sz w:val="24"/>
          <w:szCs w:val="24"/>
        </w:rPr>
      </w:pPr>
      <w:r>
        <w:rPr>
          <w:b/>
          <w:sz w:val="24"/>
          <w:szCs w:val="24"/>
        </w:rPr>
        <w:lastRenderedPageBreak/>
        <w:t>3.3</w:t>
      </w:r>
      <w:r w:rsidRPr="00324F84">
        <w:rPr>
          <w:b/>
          <w:sz w:val="24"/>
          <w:szCs w:val="24"/>
        </w:rPr>
        <w:t>–</w:t>
      </w:r>
      <w:r w:rsidRPr="00324F84">
        <w:rPr>
          <w:sz w:val="24"/>
          <w:szCs w:val="24"/>
        </w:rPr>
        <w:t xml:space="preserve"> Publicado o resultado, fica facultado ao candidato </w:t>
      </w:r>
      <w:proofErr w:type="gramStart"/>
      <w:r w:rsidRPr="00324F84">
        <w:rPr>
          <w:sz w:val="24"/>
          <w:szCs w:val="24"/>
        </w:rPr>
        <w:t>a</w:t>
      </w:r>
      <w:proofErr w:type="gramEnd"/>
      <w:r w:rsidRPr="00324F84">
        <w:rPr>
          <w:sz w:val="24"/>
          <w:szCs w:val="24"/>
        </w:rPr>
        <w:t xml:space="preserve"> interposição de recurso, desde que fundamentado.</w:t>
      </w:r>
    </w:p>
    <w:p w:rsidR="00942C36" w:rsidRPr="00324F84" w:rsidRDefault="00942C36" w:rsidP="00942C36">
      <w:pPr>
        <w:spacing w:after="0"/>
        <w:ind w:left="0" w:firstLine="0"/>
        <w:jc w:val="left"/>
        <w:rPr>
          <w:sz w:val="24"/>
          <w:szCs w:val="24"/>
        </w:rPr>
      </w:pPr>
    </w:p>
    <w:p w:rsidR="00942C36" w:rsidRPr="00324F84" w:rsidRDefault="00942C36" w:rsidP="00942C36">
      <w:pPr>
        <w:pStyle w:val="Ttulo1"/>
        <w:spacing w:after="0"/>
        <w:rPr>
          <w:sz w:val="24"/>
          <w:szCs w:val="24"/>
        </w:rPr>
      </w:pPr>
      <w:r w:rsidRPr="001C4A72">
        <w:rPr>
          <w:sz w:val="24"/>
          <w:szCs w:val="24"/>
        </w:rPr>
        <w:t>4 – RESULTADOS</w:t>
      </w:r>
    </w:p>
    <w:p w:rsidR="00942C36" w:rsidRPr="00324F84" w:rsidRDefault="00942C36" w:rsidP="00942C36">
      <w:pPr>
        <w:spacing w:after="0"/>
        <w:ind w:left="0" w:firstLine="0"/>
        <w:jc w:val="left"/>
        <w:rPr>
          <w:sz w:val="24"/>
          <w:szCs w:val="24"/>
        </w:rPr>
      </w:pPr>
    </w:p>
    <w:p w:rsidR="00942C36" w:rsidRPr="00324F84" w:rsidRDefault="00942C36" w:rsidP="00942C36">
      <w:pPr>
        <w:spacing w:after="0"/>
        <w:rPr>
          <w:sz w:val="24"/>
          <w:szCs w:val="24"/>
        </w:rPr>
      </w:pPr>
      <w:r w:rsidRPr="00324F84">
        <w:rPr>
          <w:b/>
          <w:sz w:val="24"/>
          <w:szCs w:val="24"/>
        </w:rPr>
        <w:t>4.1 -</w:t>
      </w:r>
      <w:r w:rsidRPr="00324F84">
        <w:rPr>
          <w:sz w:val="24"/>
          <w:szCs w:val="24"/>
        </w:rPr>
        <w:t xml:space="preserve"> O resultado do processo de classificação será divulgado no dia </w:t>
      </w:r>
      <w:r w:rsidR="001749C5">
        <w:rPr>
          <w:b/>
          <w:sz w:val="24"/>
          <w:szCs w:val="24"/>
        </w:rPr>
        <w:t>09</w:t>
      </w:r>
      <w:r w:rsidR="005250F6">
        <w:rPr>
          <w:b/>
          <w:sz w:val="24"/>
          <w:szCs w:val="24"/>
        </w:rPr>
        <w:t xml:space="preserve"> de </w:t>
      </w:r>
      <w:r w:rsidR="001749C5">
        <w:rPr>
          <w:b/>
          <w:sz w:val="24"/>
          <w:szCs w:val="24"/>
        </w:rPr>
        <w:t xml:space="preserve">novembro </w:t>
      </w:r>
      <w:r>
        <w:rPr>
          <w:b/>
          <w:sz w:val="24"/>
          <w:szCs w:val="24"/>
        </w:rPr>
        <w:t>de 2023</w:t>
      </w:r>
      <w:r w:rsidRPr="00324F84">
        <w:rPr>
          <w:sz w:val="24"/>
          <w:szCs w:val="24"/>
        </w:rPr>
        <w:t xml:space="preserve">, mediante afixação de edital no átrio da Prefeitura Municipal de Conquista e no site: www.conquista.mg.gov.br. </w:t>
      </w:r>
    </w:p>
    <w:p w:rsidR="00942C36" w:rsidRPr="00324F84" w:rsidRDefault="00942C36" w:rsidP="00942C36">
      <w:pPr>
        <w:spacing w:after="0"/>
        <w:ind w:left="0" w:firstLine="0"/>
        <w:jc w:val="left"/>
        <w:rPr>
          <w:sz w:val="24"/>
          <w:szCs w:val="24"/>
        </w:rPr>
      </w:pPr>
    </w:p>
    <w:p w:rsidR="00942C36" w:rsidRPr="00324F84" w:rsidRDefault="00942C36" w:rsidP="00942C36">
      <w:pPr>
        <w:pStyle w:val="Ttulo1"/>
        <w:spacing w:after="0"/>
        <w:rPr>
          <w:sz w:val="24"/>
          <w:szCs w:val="24"/>
        </w:rPr>
      </w:pPr>
      <w:r>
        <w:rPr>
          <w:sz w:val="24"/>
          <w:szCs w:val="24"/>
        </w:rPr>
        <w:t>5</w:t>
      </w:r>
      <w:r w:rsidRPr="00324F84">
        <w:rPr>
          <w:sz w:val="24"/>
          <w:szCs w:val="24"/>
        </w:rPr>
        <w:t>–RECURSOS:</w:t>
      </w:r>
    </w:p>
    <w:p w:rsidR="00942C36" w:rsidRPr="00324F84" w:rsidRDefault="00942C36" w:rsidP="00942C36">
      <w:pPr>
        <w:spacing w:after="0"/>
        <w:ind w:left="360" w:firstLine="0"/>
        <w:jc w:val="left"/>
        <w:rPr>
          <w:sz w:val="24"/>
          <w:szCs w:val="24"/>
        </w:rPr>
      </w:pPr>
    </w:p>
    <w:p w:rsidR="00942C36" w:rsidRPr="00324F84" w:rsidRDefault="00942C36" w:rsidP="00942C36">
      <w:pPr>
        <w:spacing w:after="0"/>
        <w:rPr>
          <w:sz w:val="24"/>
          <w:szCs w:val="24"/>
        </w:rPr>
      </w:pPr>
      <w:r w:rsidRPr="00324F84">
        <w:rPr>
          <w:b/>
          <w:sz w:val="24"/>
          <w:szCs w:val="24"/>
        </w:rPr>
        <w:t xml:space="preserve">5.1 - </w:t>
      </w:r>
      <w:r w:rsidRPr="00324F84">
        <w:rPr>
          <w:sz w:val="24"/>
          <w:szCs w:val="24"/>
        </w:rPr>
        <w:t xml:space="preserve">O candidato poderá interpor recurso em face de erro na sua classificação, no prazo máximo de 02 (dois) dias úteis, contados da data da publicação do resultado do Processo Seletivo Simplificado. </w:t>
      </w:r>
    </w:p>
    <w:p w:rsidR="00942C36" w:rsidRPr="00324F84" w:rsidRDefault="00942C36" w:rsidP="00942C36">
      <w:pPr>
        <w:spacing w:after="0"/>
        <w:ind w:left="0" w:firstLine="0"/>
        <w:jc w:val="left"/>
        <w:rPr>
          <w:sz w:val="24"/>
          <w:szCs w:val="24"/>
        </w:rPr>
      </w:pPr>
    </w:p>
    <w:p w:rsidR="00942C36" w:rsidRPr="00324F84" w:rsidRDefault="00942C36" w:rsidP="00942C36">
      <w:pPr>
        <w:spacing w:after="0"/>
        <w:rPr>
          <w:sz w:val="24"/>
          <w:szCs w:val="24"/>
        </w:rPr>
      </w:pPr>
      <w:r w:rsidRPr="00324F84">
        <w:rPr>
          <w:b/>
          <w:sz w:val="24"/>
          <w:szCs w:val="24"/>
        </w:rPr>
        <w:t>5.2 -</w:t>
      </w:r>
      <w:r w:rsidRPr="00324F84">
        <w:rPr>
          <w:sz w:val="24"/>
          <w:szCs w:val="24"/>
        </w:rPr>
        <w:t xml:space="preserve"> O recurso d</w:t>
      </w:r>
      <w:r>
        <w:rPr>
          <w:sz w:val="24"/>
          <w:szCs w:val="24"/>
        </w:rPr>
        <w:t>everá ser individual, dirigido à Prefeita Municipal</w:t>
      </w:r>
      <w:r w:rsidRPr="00324F84">
        <w:rPr>
          <w:sz w:val="24"/>
          <w:szCs w:val="24"/>
        </w:rPr>
        <w:t xml:space="preserve">, </w:t>
      </w:r>
      <w:r w:rsidRPr="00324F84">
        <w:rPr>
          <w:sz w:val="24"/>
          <w:szCs w:val="24"/>
          <w:u w:val="single" w:color="000000"/>
        </w:rPr>
        <w:t>devidamente fundamentado</w:t>
      </w:r>
      <w:r w:rsidRPr="00324F84">
        <w:rPr>
          <w:sz w:val="24"/>
          <w:szCs w:val="24"/>
        </w:rPr>
        <w:t xml:space="preserve">, digitado ou de próprio punho com letras legíveis e conter as seguintes informações essenciais: </w:t>
      </w:r>
    </w:p>
    <w:p w:rsidR="00942C36" w:rsidRPr="00324F84" w:rsidRDefault="00942C36" w:rsidP="00942C36">
      <w:pPr>
        <w:spacing w:after="0"/>
        <w:ind w:left="0" w:firstLine="0"/>
        <w:jc w:val="left"/>
        <w:rPr>
          <w:sz w:val="24"/>
          <w:szCs w:val="24"/>
        </w:rPr>
      </w:pPr>
    </w:p>
    <w:p w:rsidR="00942C36" w:rsidRPr="00324F84" w:rsidRDefault="00942C36" w:rsidP="00942C36">
      <w:pPr>
        <w:numPr>
          <w:ilvl w:val="0"/>
          <w:numId w:val="2"/>
        </w:numPr>
        <w:spacing w:after="0"/>
        <w:ind w:hanging="283"/>
        <w:rPr>
          <w:sz w:val="24"/>
          <w:szCs w:val="24"/>
        </w:rPr>
      </w:pPr>
      <w:proofErr w:type="gramStart"/>
      <w:r w:rsidRPr="00324F84">
        <w:rPr>
          <w:sz w:val="24"/>
          <w:szCs w:val="24"/>
        </w:rPr>
        <w:t>nome</w:t>
      </w:r>
      <w:proofErr w:type="gramEnd"/>
      <w:r w:rsidRPr="00324F84">
        <w:rPr>
          <w:sz w:val="24"/>
          <w:szCs w:val="24"/>
        </w:rPr>
        <w:t xml:space="preserve"> do candidato,  </w:t>
      </w:r>
    </w:p>
    <w:p w:rsidR="00942C36" w:rsidRPr="00324F84" w:rsidRDefault="00942C36" w:rsidP="00942C36">
      <w:pPr>
        <w:numPr>
          <w:ilvl w:val="0"/>
          <w:numId w:val="2"/>
        </w:numPr>
        <w:spacing w:after="0"/>
        <w:ind w:hanging="283"/>
        <w:rPr>
          <w:sz w:val="24"/>
          <w:szCs w:val="24"/>
        </w:rPr>
      </w:pPr>
      <w:proofErr w:type="gramStart"/>
      <w:r w:rsidRPr="00324F84">
        <w:rPr>
          <w:sz w:val="24"/>
          <w:szCs w:val="24"/>
        </w:rPr>
        <w:t>função</w:t>
      </w:r>
      <w:proofErr w:type="gramEnd"/>
      <w:r w:rsidRPr="00324F84">
        <w:rPr>
          <w:sz w:val="24"/>
          <w:szCs w:val="24"/>
        </w:rPr>
        <w:t xml:space="preserve"> pra a qual está concorrendo, </w:t>
      </w:r>
    </w:p>
    <w:p w:rsidR="00942C36" w:rsidRPr="00324F84" w:rsidRDefault="00942C36" w:rsidP="00942C36">
      <w:pPr>
        <w:numPr>
          <w:ilvl w:val="0"/>
          <w:numId w:val="2"/>
        </w:numPr>
        <w:spacing w:after="0"/>
        <w:ind w:hanging="283"/>
        <w:rPr>
          <w:sz w:val="24"/>
          <w:szCs w:val="24"/>
        </w:rPr>
      </w:pPr>
      <w:proofErr w:type="gramStart"/>
      <w:r w:rsidRPr="00324F84">
        <w:rPr>
          <w:sz w:val="24"/>
          <w:szCs w:val="24"/>
        </w:rPr>
        <w:t>endereço</w:t>
      </w:r>
      <w:proofErr w:type="gramEnd"/>
      <w:r w:rsidRPr="00324F84">
        <w:rPr>
          <w:sz w:val="24"/>
          <w:szCs w:val="24"/>
        </w:rPr>
        <w:t xml:space="preserve">, telefone para contato, </w:t>
      </w:r>
    </w:p>
    <w:p w:rsidR="00942C36" w:rsidRPr="00324F84" w:rsidRDefault="00942C36" w:rsidP="00942C36">
      <w:pPr>
        <w:numPr>
          <w:ilvl w:val="0"/>
          <w:numId w:val="2"/>
        </w:numPr>
        <w:spacing w:after="0"/>
        <w:ind w:hanging="283"/>
        <w:rPr>
          <w:sz w:val="24"/>
          <w:szCs w:val="24"/>
        </w:rPr>
      </w:pPr>
      <w:proofErr w:type="gramStart"/>
      <w:r w:rsidRPr="00324F84">
        <w:rPr>
          <w:sz w:val="24"/>
          <w:szCs w:val="24"/>
          <w:u w:val="single" w:color="000000"/>
        </w:rPr>
        <w:t>justificativa</w:t>
      </w:r>
      <w:proofErr w:type="gramEnd"/>
      <w:r w:rsidRPr="00324F84">
        <w:rPr>
          <w:sz w:val="24"/>
          <w:szCs w:val="24"/>
          <w:u w:val="single" w:color="000000"/>
        </w:rPr>
        <w:t xml:space="preserve"> devidamente fundamentada</w:t>
      </w:r>
      <w:r w:rsidRPr="00324F84">
        <w:rPr>
          <w:sz w:val="24"/>
          <w:szCs w:val="24"/>
        </w:rPr>
        <w:t xml:space="preserve"> quanto à discordância na avaliação, não sendo aceitos os recursos meramente protelatórios; </w:t>
      </w:r>
    </w:p>
    <w:p w:rsidR="00942C36" w:rsidRPr="00324F84" w:rsidRDefault="00942C36" w:rsidP="00942C36">
      <w:pPr>
        <w:spacing w:after="0"/>
        <w:ind w:left="1133" w:firstLine="0"/>
        <w:jc w:val="left"/>
        <w:rPr>
          <w:sz w:val="24"/>
          <w:szCs w:val="24"/>
        </w:rPr>
      </w:pPr>
    </w:p>
    <w:p w:rsidR="00942C36" w:rsidRPr="00324F84" w:rsidRDefault="00942C36" w:rsidP="00942C36">
      <w:pPr>
        <w:numPr>
          <w:ilvl w:val="1"/>
          <w:numId w:val="11"/>
        </w:numPr>
        <w:spacing w:after="0"/>
        <w:ind w:left="0" w:firstLine="0"/>
        <w:rPr>
          <w:sz w:val="24"/>
          <w:szCs w:val="24"/>
        </w:rPr>
      </w:pPr>
      <w:r w:rsidRPr="00324F84">
        <w:rPr>
          <w:b/>
          <w:sz w:val="24"/>
          <w:szCs w:val="24"/>
        </w:rPr>
        <w:t>-</w:t>
      </w:r>
      <w:r w:rsidRPr="00324F84">
        <w:rPr>
          <w:sz w:val="24"/>
          <w:szCs w:val="24"/>
        </w:rPr>
        <w:t xml:space="preserve"> O recurso deverá ser protocolizado pessoalmente no seguinte endereço: </w:t>
      </w:r>
      <w:r w:rsidRPr="00324F84">
        <w:rPr>
          <w:b/>
          <w:sz w:val="24"/>
          <w:szCs w:val="24"/>
        </w:rPr>
        <w:t>Prefeitura Municipal de Conquista</w:t>
      </w:r>
      <w:r w:rsidRPr="00324F84">
        <w:rPr>
          <w:sz w:val="24"/>
          <w:szCs w:val="24"/>
        </w:rPr>
        <w:t>, localizada na Praça Coronel Tancredo França, nº 181, Centro, CEP: 38.195-000, nesta cidade de Conquista, Estado de M</w:t>
      </w:r>
      <w:r>
        <w:rPr>
          <w:sz w:val="24"/>
          <w:szCs w:val="24"/>
        </w:rPr>
        <w:t>inas Gerais, no horário de 09h</w:t>
      </w:r>
      <w:r w:rsidRPr="00324F84">
        <w:rPr>
          <w:sz w:val="24"/>
          <w:szCs w:val="24"/>
        </w:rPr>
        <w:t xml:space="preserve"> </w:t>
      </w:r>
      <w:proofErr w:type="gramStart"/>
      <w:r w:rsidRPr="00324F84">
        <w:rPr>
          <w:sz w:val="24"/>
          <w:szCs w:val="24"/>
        </w:rPr>
        <w:t>às</w:t>
      </w:r>
      <w:proofErr w:type="gramEnd"/>
      <w:r w:rsidRPr="00324F84">
        <w:rPr>
          <w:sz w:val="24"/>
          <w:szCs w:val="24"/>
        </w:rPr>
        <w:t xml:space="preserve"> 11</w:t>
      </w:r>
      <w:r>
        <w:rPr>
          <w:sz w:val="24"/>
          <w:szCs w:val="24"/>
        </w:rPr>
        <w:t>h</w:t>
      </w:r>
      <w:r w:rsidRPr="00324F84">
        <w:rPr>
          <w:sz w:val="24"/>
          <w:szCs w:val="24"/>
        </w:rPr>
        <w:t xml:space="preserve"> e das 12</w:t>
      </w:r>
      <w:r>
        <w:rPr>
          <w:sz w:val="24"/>
          <w:szCs w:val="24"/>
        </w:rPr>
        <w:t>h às 16h</w:t>
      </w:r>
      <w:r w:rsidRPr="00324F84">
        <w:rPr>
          <w:sz w:val="24"/>
          <w:szCs w:val="24"/>
        </w:rPr>
        <w:t xml:space="preserve">.  </w:t>
      </w:r>
    </w:p>
    <w:p w:rsidR="00942C36" w:rsidRPr="00324F84" w:rsidRDefault="00942C36" w:rsidP="00942C36">
      <w:pPr>
        <w:spacing w:after="0"/>
        <w:ind w:left="0" w:firstLine="0"/>
        <w:rPr>
          <w:sz w:val="24"/>
          <w:szCs w:val="24"/>
        </w:rPr>
      </w:pPr>
    </w:p>
    <w:p w:rsidR="00942C36" w:rsidRPr="00324F84" w:rsidRDefault="00942C36" w:rsidP="00942C36">
      <w:pPr>
        <w:numPr>
          <w:ilvl w:val="1"/>
          <w:numId w:val="11"/>
        </w:numPr>
        <w:spacing w:after="0"/>
        <w:ind w:left="0" w:firstLine="0"/>
        <w:rPr>
          <w:sz w:val="24"/>
          <w:szCs w:val="24"/>
        </w:rPr>
      </w:pPr>
      <w:r w:rsidRPr="00324F84">
        <w:rPr>
          <w:b/>
          <w:sz w:val="24"/>
          <w:szCs w:val="24"/>
        </w:rPr>
        <w:t>-</w:t>
      </w:r>
      <w:r w:rsidRPr="00324F84">
        <w:rPr>
          <w:sz w:val="24"/>
          <w:szCs w:val="24"/>
        </w:rPr>
        <w:t xml:space="preserve"> Admitir-se-á um único recurso por candidato.   </w:t>
      </w:r>
    </w:p>
    <w:p w:rsidR="00942C36" w:rsidRPr="00324F84" w:rsidRDefault="00942C36" w:rsidP="00942C36">
      <w:pPr>
        <w:spacing w:after="0"/>
        <w:ind w:left="0" w:firstLine="0"/>
        <w:rPr>
          <w:sz w:val="24"/>
          <w:szCs w:val="24"/>
        </w:rPr>
      </w:pPr>
    </w:p>
    <w:p w:rsidR="00942C36" w:rsidRPr="00324F84" w:rsidRDefault="00942C36" w:rsidP="00942C36">
      <w:pPr>
        <w:numPr>
          <w:ilvl w:val="1"/>
          <w:numId w:val="11"/>
        </w:numPr>
        <w:spacing w:after="0"/>
        <w:ind w:left="0" w:firstLine="0"/>
        <w:rPr>
          <w:sz w:val="24"/>
          <w:szCs w:val="24"/>
        </w:rPr>
      </w:pPr>
      <w:r w:rsidRPr="00324F84">
        <w:rPr>
          <w:b/>
          <w:sz w:val="24"/>
          <w:szCs w:val="24"/>
        </w:rPr>
        <w:t>-</w:t>
      </w:r>
      <w:r w:rsidRPr="00324F84">
        <w:rPr>
          <w:sz w:val="24"/>
          <w:szCs w:val="24"/>
        </w:rPr>
        <w:t xml:space="preserve"> Os recursos interpostos em desacordo com as normas aqui estabelecidas, fora do prazo ou que não apresentem </w:t>
      </w:r>
      <w:r w:rsidRPr="00324F84">
        <w:rPr>
          <w:sz w:val="24"/>
          <w:szCs w:val="24"/>
          <w:u w:val="single" w:color="000000"/>
        </w:rPr>
        <w:t>fundamentação lógica e consistente</w:t>
      </w:r>
      <w:r w:rsidRPr="00324F84">
        <w:rPr>
          <w:sz w:val="24"/>
          <w:szCs w:val="24"/>
        </w:rPr>
        <w:t xml:space="preserve"> não serão apreciados.  </w:t>
      </w:r>
    </w:p>
    <w:p w:rsidR="00942C36" w:rsidRPr="00324F84" w:rsidRDefault="00942C36" w:rsidP="00942C36">
      <w:pPr>
        <w:spacing w:after="0"/>
        <w:ind w:left="0" w:firstLine="0"/>
        <w:rPr>
          <w:sz w:val="24"/>
          <w:szCs w:val="24"/>
        </w:rPr>
      </w:pPr>
    </w:p>
    <w:p w:rsidR="00942C36" w:rsidRPr="00324F84" w:rsidRDefault="00942C36" w:rsidP="00942C36">
      <w:pPr>
        <w:numPr>
          <w:ilvl w:val="1"/>
          <w:numId w:val="11"/>
        </w:numPr>
        <w:spacing w:after="0"/>
        <w:ind w:left="0" w:firstLine="0"/>
        <w:rPr>
          <w:sz w:val="24"/>
          <w:szCs w:val="24"/>
        </w:rPr>
      </w:pPr>
      <w:r w:rsidRPr="00324F84">
        <w:rPr>
          <w:b/>
          <w:sz w:val="24"/>
          <w:szCs w:val="24"/>
        </w:rPr>
        <w:lastRenderedPageBreak/>
        <w:t>-</w:t>
      </w:r>
      <w:r w:rsidRPr="00324F84">
        <w:rPr>
          <w:sz w:val="24"/>
          <w:szCs w:val="24"/>
        </w:rPr>
        <w:t xml:space="preserve"> Os recursos serão examinados por uma comissão integrada por 01(um) Servidor </w:t>
      </w:r>
      <w:r>
        <w:rPr>
          <w:sz w:val="24"/>
          <w:szCs w:val="24"/>
        </w:rPr>
        <w:t xml:space="preserve">da Procuradoria </w:t>
      </w:r>
      <w:r w:rsidRPr="00324F84">
        <w:rPr>
          <w:sz w:val="24"/>
          <w:szCs w:val="24"/>
        </w:rPr>
        <w:t xml:space="preserve">e 02 (dois) Servidores da Secretaria de Administração e Recursos Humanos.  </w:t>
      </w:r>
    </w:p>
    <w:p w:rsidR="00942C36" w:rsidRPr="00324F84" w:rsidRDefault="00942C36" w:rsidP="00942C36">
      <w:pPr>
        <w:spacing w:after="0"/>
        <w:ind w:left="0" w:firstLine="0"/>
        <w:rPr>
          <w:sz w:val="24"/>
          <w:szCs w:val="24"/>
        </w:rPr>
      </w:pPr>
    </w:p>
    <w:p w:rsidR="00942C36" w:rsidRPr="00324F84" w:rsidRDefault="00942C36" w:rsidP="00942C36">
      <w:pPr>
        <w:numPr>
          <w:ilvl w:val="1"/>
          <w:numId w:val="11"/>
        </w:numPr>
        <w:spacing w:after="0"/>
        <w:ind w:left="0" w:firstLine="0"/>
        <w:rPr>
          <w:sz w:val="24"/>
          <w:szCs w:val="24"/>
        </w:rPr>
      </w:pPr>
      <w:r w:rsidRPr="00324F84">
        <w:rPr>
          <w:b/>
          <w:sz w:val="24"/>
          <w:szCs w:val="24"/>
        </w:rPr>
        <w:t>-</w:t>
      </w:r>
      <w:r w:rsidRPr="00324F84">
        <w:rPr>
          <w:sz w:val="24"/>
          <w:szCs w:val="24"/>
        </w:rPr>
        <w:t xml:space="preserve"> Caso haja procedência quanto ao recurso interposto, </w:t>
      </w:r>
      <w:proofErr w:type="gramStart"/>
      <w:r w:rsidRPr="00324F84">
        <w:rPr>
          <w:sz w:val="24"/>
          <w:szCs w:val="24"/>
        </w:rPr>
        <w:t>a</w:t>
      </w:r>
      <w:proofErr w:type="gramEnd"/>
      <w:r w:rsidRPr="00324F84">
        <w:rPr>
          <w:sz w:val="24"/>
          <w:szCs w:val="24"/>
        </w:rPr>
        <w:t xml:space="preserve"> classificação inicial obtida pelo candidato será alterada. </w:t>
      </w:r>
    </w:p>
    <w:p w:rsidR="00942C36" w:rsidRPr="00324F84" w:rsidRDefault="00942C36" w:rsidP="00942C36">
      <w:pPr>
        <w:spacing w:after="0"/>
        <w:ind w:left="0" w:firstLine="0"/>
        <w:rPr>
          <w:sz w:val="24"/>
          <w:szCs w:val="24"/>
        </w:rPr>
      </w:pPr>
    </w:p>
    <w:p w:rsidR="00942C36" w:rsidRPr="00324F84" w:rsidRDefault="00942C36" w:rsidP="00942C36">
      <w:pPr>
        <w:numPr>
          <w:ilvl w:val="1"/>
          <w:numId w:val="11"/>
        </w:numPr>
        <w:spacing w:after="0"/>
        <w:ind w:left="0" w:firstLine="0"/>
        <w:rPr>
          <w:sz w:val="24"/>
          <w:szCs w:val="24"/>
        </w:rPr>
      </w:pPr>
      <w:r w:rsidRPr="00324F84">
        <w:rPr>
          <w:b/>
          <w:sz w:val="24"/>
          <w:szCs w:val="24"/>
        </w:rPr>
        <w:t>-</w:t>
      </w:r>
      <w:r w:rsidRPr="00324F84">
        <w:rPr>
          <w:sz w:val="24"/>
          <w:szCs w:val="24"/>
        </w:rPr>
        <w:t xml:space="preserve">Até 02 (dois) dias após a interposição do recurso, a comissão revisora dará ciência do resultado ao interessado.  </w:t>
      </w:r>
    </w:p>
    <w:p w:rsidR="00942C36" w:rsidRPr="00324F84" w:rsidRDefault="00942C36" w:rsidP="00942C36">
      <w:pPr>
        <w:spacing w:after="0"/>
        <w:ind w:left="0" w:firstLine="0"/>
        <w:rPr>
          <w:sz w:val="24"/>
          <w:szCs w:val="24"/>
        </w:rPr>
      </w:pPr>
    </w:p>
    <w:p w:rsidR="00942C36" w:rsidRPr="00324F84" w:rsidRDefault="00942C36" w:rsidP="00942C36">
      <w:pPr>
        <w:numPr>
          <w:ilvl w:val="1"/>
          <w:numId w:val="11"/>
        </w:numPr>
        <w:spacing w:after="0"/>
        <w:ind w:left="0" w:firstLine="0"/>
        <w:rPr>
          <w:sz w:val="24"/>
          <w:szCs w:val="24"/>
        </w:rPr>
      </w:pPr>
      <w:r w:rsidRPr="00324F84">
        <w:rPr>
          <w:b/>
          <w:sz w:val="24"/>
          <w:szCs w:val="24"/>
        </w:rPr>
        <w:t>-</w:t>
      </w:r>
      <w:r w:rsidRPr="00324F84">
        <w:rPr>
          <w:sz w:val="24"/>
          <w:szCs w:val="24"/>
        </w:rPr>
        <w:t xml:space="preserve"> Depois de julgados todos os recursos, será </w:t>
      </w:r>
      <w:r w:rsidRPr="00324F84">
        <w:rPr>
          <w:sz w:val="24"/>
          <w:szCs w:val="24"/>
          <w:u w:val="single" w:color="000000"/>
        </w:rPr>
        <w:t>homologado e publicado o resultado</w:t>
      </w:r>
      <w:r>
        <w:rPr>
          <w:sz w:val="24"/>
          <w:szCs w:val="24"/>
          <w:u w:val="single" w:color="000000"/>
        </w:rPr>
        <w:t xml:space="preserve"> </w:t>
      </w:r>
      <w:r w:rsidRPr="00324F84">
        <w:rPr>
          <w:sz w:val="24"/>
          <w:szCs w:val="24"/>
          <w:u w:val="single" w:color="000000"/>
        </w:rPr>
        <w:t>final</w:t>
      </w:r>
      <w:r w:rsidRPr="00324F84">
        <w:rPr>
          <w:sz w:val="24"/>
          <w:szCs w:val="24"/>
        </w:rPr>
        <w:t xml:space="preserve"> do Processo Seletivo, com as eventuais alterações ocorridas em face dos recursos. </w:t>
      </w:r>
    </w:p>
    <w:p w:rsidR="00942C36" w:rsidRPr="00324F84" w:rsidRDefault="00942C36" w:rsidP="00942C36">
      <w:pPr>
        <w:spacing w:after="0"/>
        <w:ind w:left="0" w:firstLine="0"/>
        <w:jc w:val="left"/>
        <w:rPr>
          <w:sz w:val="24"/>
          <w:szCs w:val="24"/>
        </w:rPr>
      </w:pPr>
    </w:p>
    <w:p w:rsidR="00942C36" w:rsidRPr="00324F84" w:rsidRDefault="00942C36" w:rsidP="00942C36">
      <w:pPr>
        <w:pStyle w:val="Ttulo1"/>
        <w:spacing w:after="0"/>
        <w:rPr>
          <w:sz w:val="24"/>
          <w:szCs w:val="24"/>
        </w:rPr>
      </w:pPr>
      <w:r w:rsidRPr="00324F84">
        <w:rPr>
          <w:sz w:val="24"/>
          <w:szCs w:val="24"/>
        </w:rPr>
        <w:t>6 - PROCEDIMENTOS ADMISSIONAIS</w:t>
      </w:r>
    </w:p>
    <w:p w:rsidR="00942C36" w:rsidRPr="00324F84" w:rsidRDefault="00942C36" w:rsidP="00942C36">
      <w:pPr>
        <w:spacing w:after="0"/>
        <w:ind w:left="0" w:firstLine="0"/>
        <w:jc w:val="left"/>
        <w:rPr>
          <w:sz w:val="24"/>
          <w:szCs w:val="24"/>
        </w:rPr>
      </w:pPr>
    </w:p>
    <w:p w:rsidR="00942C36" w:rsidRPr="00324F84" w:rsidRDefault="00942C36" w:rsidP="00942C36">
      <w:pPr>
        <w:spacing w:after="0"/>
        <w:rPr>
          <w:sz w:val="24"/>
          <w:szCs w:val="24"/>
        </w:rPr>
      </w:pPr>
      <w:r w:rsidRPr="00324F84">
        <w:rPr>
          <w:b/>
          <w:sz w:val="24"/>
          <w:szCs w:val="24"/>
        </w:rPr>
        <w:t>6.1 -</w:t>
      </w:r>
      <w:r w:rsidRPr="00324F84">
        <w:rPr>
          <w:sz w:val="24"/>
          <w:szCs w:val="24"/>
        </w:rPr>
        <w:t xml:space="preserve"> A convocação para o exercício da função obedecerá </w:t>
      </w:r>
      <w:proofErr w:type="gramStart"/>
      <w:r w:rsidRPr="00324F84">
        <w:rPr>
          <w:sz w:val="24"/>
          <w:szCs w:val="24"/>
        </w:rPr>
        <w:t>a</w:t>
      </w:r>
      <w:proofErr w:type="gramEnd"/>
      <w:r w:rsidRPr="00324F84">
        <w:rPr>
          <w:sz w:val="24"/>
          <w:szCs w:val="24"/>
        </w:rPr>
        <w:t xml:space="preserve"> ordem de classificação para cada cargo. </w:t>
      </w:r>
    </w:p>
    <w:p w:rsidR="00942C36" w:rsidRPr="00324F84" w:rsidRDefault="00942C36" w:rsidP="00942C36">
      <w:pPr>
        <w:spacing w:after="0"/>
        <w:ind w:left="0" w:firstLine="0"/>
        <w:jc w:val="left"/>
        <w:rPr>
          <w:sz w:val="24"/>
          <w:szCs w:val="24"/>
        </w:rPr>
      </w:pPr>
    </w:p>
    <w:p w:rsidR="00942C36" w:rsidRPr="00324F84" w:rsidRDefault="00942C36" w:rsidP="00942C36">
      <w:pPr>
        <w:spacing w:after="0"/>
        <w:rPr>
          <w:sz w:val="24"/>
          <w:szCs w:val="24"/>
        </w:rPr>
      </w:pPr>
      <w:r w:rsidRPr="00324F84">
        <w:rPr>
          <w:b/>
          <w:sz w:val="24"/>
          <w:szCs w:val="24"/>
        </w:rPr>
        <w:t>6.2 -</w:t>
      </w:r>
      <w:r w:rsidRPr="00324F84">
        <w:rPr>
          <w:sz w:val="24"/>
          <w:szCs w:val="24"/>
        </w:rPr>
        <w:t xml:space="preserve"> Para a designação, o candidato deverá apresentar </w:t>
      </w:r>
      <w:r w:rsidRPr="00324F84">
        <w:rPr>
          <w:b/>
          <w:sz w:val="24"/>
          <w:szCs w:val="24"/>
        </w:rPr>
        <w:t>fotocópias</w:t>
      </w:r>
      <w:r w:rsidRPr="00324F84">
        <w:rPr>
          <w:sz w:val="24"/>
          <w:szCs w:val="24"/>
        </w:rPr>
        <w:t xml:space="preserve"> simples dos documentos a seguir especificados:</w:t>
      </w:r>
      <w:proofErr w:type="gramStart"/>
      <w:r w:rsidRPr="00324F84">
        <w:rPr>
          <w:sz w:val="24"/>
          <w:szCs w:val="24"/>
        </w:rPr>
        <w:t xml:space="preserve">  </w:t>
      </w:r>
    </w:p>
    <w:p w:rsidR="00942C36" w:rsidRPr="00324F84" w:rsidRDefault="00942C36" w:rsidP="00942C36">
      <w:pPr>
        <w:spacing w:after="0"/>
        <w:ind w:left="0" w:firstLine="0"/>
        <w:jc w:val="left"/>
        <w:rPr>
          <w:sz w:val="24"/>
          <w:szCs w:val="24"/>
        </w:rPr>
      </w:pPr>
      <w:proofErr w:type="gramEnd"/>
    </w:p>
    <w:p w:rsidR="00942C36" w:rsidRPr="00324F84" w:rsidRDefault="00942C36" w:rsidP="00942C36">
      <w:pPr>
        <w:numPr>
          <w:ilvl w:val="0"/>
          <w:numId w:val="3"/>
        </w:numPr>
        <w:spacing w:after="0"/>
        <w:ind w:hanging="307"/>
        <w:rPr>
          <w:sz w:val="24"/>
          <w:szCs w:val="24"/>
        </w:rPr>
      </w:pPr>
      <w:r w:rsidRPr="00324F84">
        <w:rPr>
          <w:sz w:val="24"/>
          <w:szCs w:val="24"/>
        </w:rPr>
        <w:t xml:space="preserve">Carteira de Trabalho; </w:t>
      </w:r>
    </w:p>
    <w:p w:rsidR="00942C36" w:rsidRDefault="00942C36" w:rsidP="00942C36">
      <w:pPr>
        <w:numPr>
          <w:ilvl w:val="0"/>
          <w:numId w:val="3"/>
        </w:numPr>
        <w:spacing w:after="0"/>
        <w:ind w:hanging="307"/>
        <w:rPr>
          <w:sz w:val="24"/>
          <w:szCs w:val="24"/>
        </w:rPr>
      </w:pPr>
      <w:r w:rsidRPr="00324F84">
        <w:rPr>
          <w:sz w:val="24"/>
          <w:szCs w:val="24"/>
        </w:rPr>
        <w:t xml:space="preserve">Comprovante de Residência; </w:t>
      </w:r>
    </w:p>
    <w:p w:rsidR="00942C36" w:rsidRPr="00787731" w:rsidRDefault="00942C36" w:rsidP="00942C36">
      <w:pPr>
        <w:numPr>
          <w:ilvl w:val="0"/>
          <w:numId w:val="3"/>
        </w:numPr>
        <w:spacing w:after="0"/>
        <w:ind w:firstLine="0"/>
        <w:rPr>
          <w:sz w:val="24"/>
          <w:szCs w:val="24"/>
        </w:rPr>
      </w:pPr>
      <w:r w:rsidRPr="00787731">
        <w:rPr>
          <w:sz w:val="24"/>
          <w:szCs w:val="24"/>
        </w:rPr>
        <w:t>Documento de Identidade;</w:t>
      </w:r>
      <w:proofErr w:type="gramStart"/>
      <w:r w:rsidRPr="00787731">
        <w:rPr>
          <w:sz w:val="24"/>
          <w:szCs w:val="24"/>
        </w:rPr>
        <w:t xml:space="preserve">  </w:t>
      </w:r>
    </w:p>
    <w:p w:rsidR="00942C36" w:rsidRPr="00324F84" w:rsidRDefault="00942C36" w:rsidP="00942C36">
      <w:pPr>
        <w:numPr>
          <w:ilvl w:val="0"/>
          <w:numId w:val="3"/>
        </w:numPr>
        <w:spacing w:after="0"/>
        <w:ind w:hanging="307"/>
        <w:rPr>
          <w:sz w:val="24"/>
          <w:szCs w:val="24"/>
        </w:rPr>
      </w:pPr>
      <w:proofErr w:type="gramEnd"/>
      <w:r w:rsidRPr="00324F84">
        <w:rPr>
          <w:sz w:val="24"/>
          <w:szCs w:val="24"/>
        </w:rPr>
        <w:t>Título de eleitor e comprovante de votação da última eleição;</w:t>
      </w:r>
      <w:proofErr w:type="gramStart"/>
      <w:r w:rsidRPr="00324F84">
        <w:rPr>
          <w:sz w:val="24"/>
          <w:szCs w:val="24"/>
        </w:rPr>
        <w:t xml:space="preserve">  </w:t>
      </w:r>
    </w:p>
    <w:p w:rsidR="00942C36" w:rsidRPr="00324F84" w:rsidRDefault="00942C36" w:rsidP="00942C36">
      <w:pPr>
        <w:numPr>
          <w:ilvl w:val="0"/>
          <w:numId w:val="3"/>
        </w:numPr>
        <w:spacing w:after="0"/>
        <w:ind w:hanging="307"/>
        <w:rPr>
          <w:sz w:val="24"/>
          <w:szCs w:val="24"/>
        </w:rPr>
      </w:pPr>
      <w:proofErr w:type="gramEnd"/>
      <w:r w:rsidRPr="00324F84">
        <w:rPr>
          <w:sz w:val="24"/>
          <w:szCs w:val="24"/>
        </w:rPr>
        <w:t>Cadastro nacional da pessoa física - CPF;</w:t>
      </w:r>
      <w:proofErr w:type="gramStart"/>
      <w:r w:rsidRPr="00324F84">
        <w:rPr>
          <w:sz w:val="24"/>
          <w:szCs w:val="24"/>
        </w:rPr>
        <w:t xml:space="preserve">  </w:t>
      </w:r>
    </w:p>
    <w:p w:rsidR="00942C36" w:rsidRPr="00324F84" w:rsidRDefault="00942C36" w:rsidP="00942C36">
      <w:pPr>
        <w:numPr>
          <w:ilvl w:val="0"/>
          <w:numId w:val="3"/>
        </w:numPr>
        <w:spacing w:after="0"/>
        <w:ind w:hanging="307"/>
        <w:rPr>
          <w:sz w:val="24"/>
          <w:szCs w:val="24"/>
        </w:rPr>
      </w:pPr>
      <w:proofErr w:type="gramEnd"/>
      <w:r w:rsidRPr="00324F84">
        <w:rPr>
          <w:sz w:val="24"/>
          <w:szCs w:val="24"/>
        </w:rPr>
        <w:t>Cartão de cadastramento no PIS/PASEP, quando houver;</w:t>
      </w:r>
      <w:proofErr w:type="gramStart"/>
      <w:r w:rsidRPr="00324F84">
        <w:rPr>
          <w:sz w:val="24"/>
          <w:szCs w:val="24"/>
        </w:rPr>
        <w:t xml:space="preserve">  </w:t>
      </w:r>
    </w:p>
    <w:p w:rsidR="00942C36" w:rsidRPr="00324F84" w:rsidRDefault="00942C36" w:rsidP="00942C36">
      <w:pPr>
        <w:numPr>
          <w:ilvl w:val="0"/>
          <w:numId w:val="3"/>
        </w:numPr>
        <w:spacing w:after="0"/>
        <w:ind w:hanging="307"/>
        <w:rPr>
          <w:sz w:val="24"/>
          <w:szCs w:val="24"/>
        </w:rPr>
      </w:pPr>
      <w:proofErr w:type="gramEnd"/>
      <w:r w:rsidRPr="00324F84">
        <w:rPr>
          <w:sz w:val="24"/>
          <w:szCs w:val="24"/>
        </w:rPr>
        <w:t>Certidão de Casamento</w:t>
      </w:r>
      <w:proofErr w:type="gramStart"/>
      <w:r w:rsidRPr="00324F84">
        <w:rPr>
          <w:sz w:val="24"/>
          <w:szCs w:val="24"/>
        </w:rPr>
        <w:t>, se for</w:t>
      </w:r>
      <w:proofErr w:type="gramEnd"/>
      <w:r w:rsidRPr="00324F84">
        <w:rPr>
          <w:sz w:val="24"/>
          <w:szCs w:val="24"/>
        </w:rPr>
        <w:t xml:space="preserve"> o caso; </w:t>
      </w:r>
    </w:p>
    <w:p w:rsidR="00942C36" w:rsidRPr="00324F84" w:rsidRDefault="00942C36" w:rsidP="00942C36">
      <w:pPr>
        <w:numPr>
          <w:ilvl w:val="0"/>
          <w:numId w:val="3"/>
        </w:numPr>
        <w:spacing w:after="0"/>
        <w:ind w:hanging="307"/>
        <w:rPr>
          <w:sz w:val="24"/>
          <w:szCs w:val="24"/>
        </w:rPr>
      </w:pPr>
      <w:r w:rsidRPr="00324F84">
        <w:rPr>
          <w:sz w:val="24"/>
          <w:szCs w:val="24"/>
        </w:rPr>
        <w:t xml:space="preserve">Carteira de Reservista, quando for o caso; </w:t>
      </w:r>
    </w:p>
    <w:p w:rsidR="00942C36" w:rsidRPr="00324F84" w:rsidRDefault="00942C36" w:rsidP="00942C36">
      <w:pPr>
        <w:numPr>
          <w:ilvl w:val="0"/>
          <w:numId w:val="3"/>
        </w:numPr>
        <w:spacing w:after="0"/>
        <w:ind w:hanging="307"/>
        <w:rPr>
          <w:sz w:val="24"/>
          <w:szCs w:val="24"/>
        </w:rPr>
      </w:pPr>
      <w:r w:rsidRPr="00324F84">
        <w:rPr>
          <w:sz w:val="24"/>
          <w:szCs w:val="24"/>
        </w:rPr>
        <w:t xml:space="preserve">Certidão de Antecedentes Criminais; </w:t>
      </w:r>
    </w:p>
    <w:p w:rsidR="00942C36" w:rsidRPr="00D56C0D" w:rsidRDefault="00942C36" w:rsidP="00942C36">
      <w:pPr>
        <w:numPr>
          <w:ilvl w:val="0"/>
          <w:numId w:val="3"/>
        </w:numPr>
        <w:spacing w:after="0"/>
        <w:ind w:hanging="307"/>
        <w:rPr>
          <w:sz w:val="24"/>
          <w:szCs w:val="24"/>
        </w:rPr>
      </w:pPr>
      <w:r w:rsidRPr="00324F84">
        <w:rPr>
          <w:sz w:val="24"/>
          <w:szCs w:val="24"/>
        </w:rPr>
        <w:t xml:space="preserve">Certidão de Nascimento das Crianças menores de 14 anos, quando </w:t>
      </w:r>
      <w:r w:rsidRPr="00D56C0D">
        <w:rPr>
          <w:sz w:val="24"/>
          <w:szCs w:val="24"/>
        </w:rPr>
        <w:t xml:space="preserve">houver. </w:t>
      </w:r>
    </w:p>
    <w:p w:rsidR="00942C36" w:rsidRPr="00324F84" w:rsidRDefault="00942C36" w:rsidP="00942C36">
      <w:pPr>
        <w:spacing w:after="0"/>
        <w:ind w:left="0" w:firstLine="0"/>
        <w:jc w:val="left"/>
        <w:rPr>
          <w:sz w:val="24"/>
          <w:szCs w:val="24"/>
        </w:rPr>
      </w:pPr>
    </w:p>
    <w:p w:rsidR="00942C36" w:rsidRPr="00324F84" w:rsidRDefault="00942C36" w:rsidP="00942C36">
      <w:pPr>
        <w:spacing w:after="0"/>
        <w:ind w:left="0" w:firstLine="0"/>
        <w:rPr>
          <w:sz w:val="24"/>
          <w:szCs w:val="24"/>
        </w:rPr>
      </w:pPr>
      <w:r w:rsidRPr="00324F84">
        <w:rPr>
          <w:b/>
          <w:sz w:val="24"/>
          <w:szCs w:val="24"/>
        </w:rPr>
        <w:t>6.3–</w:t>
      </w:r>
      <w:r w:rsidRPr="00324F84">
        <w:rPr>
          <w:sz w:val="24"/>
          <w:szCs w:val="24"/>
        </w:rPr>
        <w:t xml:space="preserve"> O candidato deverá trazer ainda, os seguintes documentos: </w:t>
      </w:r>
    </w:p>
    <w:p w:rsidR="00942C36" w:rsidRPr="00324F84" w:rsidRDefault="00942C36" w:rsidP="00942C36">
      <w:pPr>
        <w:spacing w:after="0"/>
        <w:ind w:left="0" w:firstLine="0"/>
        <w:jc w:val="left"/>
        <w:rPr>
          <w:sz w:val="24"/>
          <w:szCs w:val="24"/>
        </w:rPr>
      </w:pPr>
    </w:p>
    <w:p w:rsidR="00942C36" w:rsidRPr="00324F84" w:rsidRDefault="00942C36" w:rsidP="00942C36">
      <w:pPr>
        <w:numPr>
          <w:ilvl w:val="0"/>
          <w:numId w:val="12"/>
        </w:numPr>
        <w:spacing w:after="0"/>
        <w:ind w:left="0" w:firstLine="0"/>
        <w:jc w:val="left"/>
        <w:rPr>
          <w:sz w:val="24"/>
          <w:szCs w:val="24"/>
        </w:rPr>
      </w:pPr>
      <w:r w:rsidRPr="00324F84">
        <w:rPr>
          <w:sz w:val="24"/>
          <w:szCs w:val="24"/>
        </w:rPr>
        <w:lastRenderedPageBreak/>
        <w:t xml:space="preserve">02 (duas) fotos 3x4 atuais; </w:t>
      </w:r>
    </w:p>
    <w:p w:rsidR="00942C36" w:rsidRPr="00CF231B" w:rsidRDefault="00942C36" w:rsidP="00942C36">
      <w:pPr>
        <w:numPr>
          <w:ilvl w:val="0"/>
          <w:numId w:val="12"/>
        </w:numPr>
        <w:spacing w:after="0"/>
        <w:ind w:left="0" w:firstLine="0"/>
        <w:jc w:val="left"/>
        <w:rPr>
          <w:sz w:val="24"/>
          <w:szCs w:val="24"/>
        </w:rPr>
      </w:pPr>
      <w:r w:rsidRPr="00324F84">
        <w:rPr>
          <w:sz w:val="24"/>
          <w:szCs w:val="24"/>
        </w:rPr>
        <w:t xml:space="preserve">Laudo médico </w:t>
      </w:r>
      <w:r w:rsidRPr="00324F84">
        <w:rPr>
          <w:b/>
          <w:sz w:val="24"/>
          <w:szCs w:val="24"/>
        </w:rPr>
        <w:t>atestando as condições físicas e mentais do candidato</w:t>
      </w:r>
      <w:r w:rsidRPr="00324F84">
        <w:rPr>
          <w:sz w:val="24"/>
          <w:szCs w:val="24"/>
        </w:rPr>
        <w:t xml:space="preserve">, </w:t>
      </w:r>
      <w:r w:rsidRPr="00CF231B">
        <w:rPr>
          <w:sz w:val="24"/>
          <w:szCs w:val="24"/>
        </w:rPr>
        <w:t xml:space="preserve">emitido por médico habilitado. </w:t>
      </w:r>
    </w:p>
    <w:p w:rsidR="00942C36" w:rsidRPr="00324F84" w:rsidRDefault="00942C36" w:rsidP="00942C36">
      <w:pPr>
        <w:spacing w:after="0"/>
        <w:ind w:left="0" w:firstLine="0"/>
        <w:jc w:val="left"/>
        <w:rPr>
          <w:sz w:val="24"/>
          <w:szCs w:val="24"/>
        </w:rPr>
      </w:pPr>
    </w:p>
    <w:p w:rsidR="00942C36" w:rsidRPr="00324F84" w:rsidRDefault="00942C36" w:rsidP="00942C36">
      <w:pPr>
        <w:numPr>
          <w:ilvl w:val="1"/>
          <w:numId w:val="13"/>
        </w:numPr>
        <w:spacing w:after="0"/>
        <w:ind w:left="0" w:firstLine="0"/>
        <w:rPr>
          <w:sz w:val="24"/>
          <w:szCs w:val="24"/>
        </w:rPr>
      </w:pPr>
      <w:r w:rsidRPr="00324F84">
        <w:rPr>
          <w:b/>
          <w:sz w:val="24"/>
          <w:szCs w:val="24"/>
        </w:rPr>
        <w:t>-</w:t>
      </w:r>
      <w:r w:rsidRPr="00324F84">
        <w:rPr>
          <w:sz w:val="24"/>
          <w:szCs w:val="24"/>
        </w:rPr>
        <w:t xml:space="preserve"> Será </w:t>
      </w:r>
      <w:r w:rsidRPr="00324F84">
        <w:rPr>
          <w:b/>
          <w:sz w:val="24"/>
          <w:szCs w:val="24"/>
        </w:rPr>
        <w:t>considerado desistente o candidato</w:t>
      </w:r>
      <w:r w:rsidRPr="00324F84">
        <w:rPr>
          <w:sz w:val="24"/>
          <w:szCs w:val="24"/>
        </w:rPr>
        <w:t xml:space="preserve"> que não comparecer na data e no local determinado pela Secretaria Municipal de Administração e Recursos Humanos, munido de toda documentação acima especificada, no prazo de 48 horas. </w:t>
      </w:r>
    </w:p>
    <w:p w:rsidR="00942C36" w:rsidRPr="00324F84" w:rsidRDefault="00942C36" w:rsidP="00942C36">
      <w:pPr>
        <w:spacing w:after="0"/>
        <w:ind w:left="0" w:firstLine="0"/>
        <w:jc w:val="left"/>
        <w:rPr>
          <w:sz w:val="24"/>
          <w:szCs w:val="24"/>
        </w:rPr>
      </w:pPr>
    </w:p>
    <w:p w:rsidR="00942C36" w:rsidRPr="00324F84" w:rsidRDefault="00942C36" w:rsidP="00942C36">
      <w:pPr>
        <w:numPr>
          <w:ilvl w:val="1"/>
          <w:numId w:val="13"/>
        </w:numPr>
        <w:spacing w:after="0"/>
        <w:ind w:left="0" w:firstLine="0"/>
        <w:rPr>
          <w:sz w:val="24"/>
          <w:szCs w:val="24"/>
        </w:rPr>
      </w:pPr>
      <w:r w:rsidRPr="00324F84">
        <w:rPr>
          <w:b/>
          <w:sz w:val="24"/>
          <w:szCs w:val="24"/>
        </w:rPr>
        <w:t>-</w:t>
      </w:r>
      <w:r w:rsidRPr="00324F84">
        <w:rPr>
          <w:sz w:val="24"/>
          <w:szCs w:val="24"/>
        </w:rPr>
        <w:t xml:space="preserve"> O candidato classificado no Processo Seletivo Simplificado de que trata este Edital será designado para a função para a qual se inscreveu.  </w:t>
      </w:r>
    </w:p>
    <w:p w:rsidR="00942C36" w:rsidRPr="00324F84" w:rsidRDefault="00942C36" w:rsidP="00942C36">
      <w:pPr>
        <w:spacing w:after="0"/>
        <w:ind w:left="0" w:firstLine="0"/>
        <w:jc w:val="left"/>
        <w:rPr>
          <w:sz w:val="24"/>
          <w:szCs w:val="24"/>
        </w:rPr>
      </w:pPr>
    </w:p>
    <w:p w:rsidR="00942C36" w:rsidRPr="00324F84" w:rsidRDefault="00942C36" w:rsidP="00942C36">
      <w:pPr>
        <w:numPr>
          <w:ilvl w:val="1"/>
          <w:numId w:val="13"/>
        </w:numPr>
        <w:spacing w:after="0"/>
        <w:ind w:left="0" w:firstLine="0"/>
        <w:rPr>
          <w:sz w:val="24"/>
          <w:szCs w:val="24"/>
        </w:rPr>
      </w:pPr>
      <w:r w:rsidRPr="00324F84">
        <w:rPr>
          <w:b/>
          <w:sz w:val="24"/>
          <w:szCs w:val="24"/>
        </w:rPr>
        <w:t>-</w:t>
      </w:r>
      <w:r w:rsidRPr="00324F84">
        <w:rPr>
          <w:sz w:val="24"/>
          <w:szCs w:val="24"/>
        </w:rPr>
        <w:t xml:space="preserve"> O candidato classificado no Processo Seletivo Simplificado deverá ter </w:t>
      </w:r>
      <w:r>
        <w:rPr>
          <w:b/>
          <w:sz w:val="24"/>
          <w:szCs w:val="24"/>
        </w:rPr>
        <w:t>disponibilidade para trabalhar</w:t>
      </w:r>
      <w:r w:rsidRPr="00324F84">
        <w:rPr>
          <w:b/>
          <w:sz w:val="24"/>
          <w:szCs w:val="24"/>
        </w:rPr>
        <w:t xml:space="preserve"> </w:t>
      </w:r>
      <w:r w:rsidRPr="00324F84">
        <w:rPr>
          <w:sz w:val="24"/>
          <w:szCs w:val="24"/>
        </w:rPr>
        <w:t>no lugar pertencente à sua área de atuação, conforme definido pe</w:t>
      </w:r>
      <w:r>
        <w:rPr>
          <w:sz w:val="24"/>
          <w:szCs w:val="24"/>
        </w:rPr>
        <w:t>lo Município.</w:t>
      </w:r>
      <w:r w:rsidRPr="00324F84">
        <w:rPr>
          <w:sz w:val="24"/>
          <w:szCs w:val="24"/>
        </w:rPr>
        <w:t xml:space="preserve"> </w:t>
      </w:r>
    </w:p>
    <w:p w:rsidR="00942C36" w:rsidRPr="00324F84" w:rsidRDefault="00942C36" w:rsidP="00942C36">
      <w:pPr>
        <w:spacing w:after="0"/>
        <w:ind w:left="0" w:firstLine="0"/>
        <w:jc w:val="left"/>
        <w:rPr>
          <w:sz w:val="24"/>
          <w:szCs w:val="24"/>
        </w:rPr>
      </w:pPr>
    </w:p>
    <w:p w:rsidR="00942C36" w:rsidRPr="00324F84" w:rsidRDefault="00942C36" w:rsidP="00942C36">
      <w:pPr>
        <w:pStyle w:val="Ttulo1"/>
        <w:spacing w:after="0"/>
        <w:rPr>
          <w:sz w:val="24"/>
          <w:szCs w:val="24"/>
        </w:rPr>
      </w:pPr>
      <w:r w:rsidRPr="00324F84">
        <w:rPr>
          <w:sz w:val="24"/>
          <w:szCs w:val="24"/>
        </w:rPr>
        <w:t>7 - DISPOSIÇÕES FINAIS</w:t>
      </w:r>
    </w:p>
    <w:p w:rsidR="00942C36" w:rsidRPr="00324F84" w:rsidRDefault="00942C36" w:rsidP="00942C36">
      <w:pPr>
        <w:spacing w:after="0"/>
        <w:ind w:left="0" w:firstLine="0"/>
        <w:jc w:val="left"/>
        <w:rPr>
          <w:sz w:val="24"/>
          <w:szCs w:val="24"/>
        </w:rPr>
      </w:pPr>
    </w:p>
    <w:p w:rsidR="00942C36" w:rsidRPr="00324F84" w:rsidRDefault="00942C36" w:rsidP="00942C36">
      <w:pPr>
        <w:spacing w:after="0"/>
        <w:rPr>
          <w:sz w:val="24"/>
          <w:szCs w:val="24"/>
        </w:rPr>
      </w:pPr>
      <w:r w:rsidRPr="00324F84">
        <w:rPr>
          <w:b/>
          <w:sz w:val="24"/>
          <w:szCs w:val="24"/>
        </w:rPr>
        <w:t>7.1 -</w:t>
      </w:r>
      <w:r w:rsidRPr="00324F84">
        <w:rPr>
          <w:sz w:val="24"/>
          <w:szCs w:val="24"/>
        </w:rPr>
        <w:t xml:space="preserve"> A inexatidão das afirmativas contidas em documentos apresentados, ainda que verificadas posteriormente, eliminará o candidato do processo seletivo.   </w:t>
      </w:r>
    </w:p>
    <w:p w:rsidR="00942C36" w:rsidRPr="00324F84" w:rsidRDefault="00942C36" w:rsidP="00942C36">
      <w:pPr>
        <w:spacing w:after="0"/>
        <w:ind w:left="0" w:firstLine="0"/>
        <w:jc w:val="left"/>
        <w:rPr>
          <w:sz w:val="24"/>
          <w:szCs w:val="24"/>
        </w:rPr>
      </w:pPr>
    </w:p>
    <w:p w:rsidR="00942C36" w:rsidRPr="00324F84" w:rsidRDefault="00942C36" w:rsidP="00942C36">
      <w:pPr>
        <w:spacing w:after="0"/>
        <w:rPr>
          <w:sz w:val="24"/>
          <w:szCs w:val="24"/>
        </w:rPr>
      </w:pPr>
      <w:r w:rsidRPr="00324F84">
        <w:rPr>
          <w:b/>
          <w:sz w:val="24"/>
          <w:szCs w:val="24"/>
        </w:rPr>
        <w:t>7.2 -</w:t>
      </w:r>
      <w:r>
        <w:rPr>
          <w:sz w:val="24"/>
          <w:szCs w:val="24"/>
        </w:rPr>
        <w:t xml:space="preserve"> Caberá </w:t>
      </w:r>
      <w:proofErr w:type="gramStart"/>
      <w:r>
        <w:rPr>
          <w:sz w:val="24"/>
          <w:szCs w:val="24"/>
        </w:rPr>
        <w:t>à</w:t>
      </w:r>
      <w:proofErr w:type="gramEnd"/>
      <w:r w:rsidRPr="00324F84">
        <w:rPr>
          <w:sz w:val="24"/>
          <w:szCs w:val="24"/>
        </w:rPr>
        <w:t xml:space="preserve"> Chefe do Poder Executivo, concluídas todas as etapas do Processo Seletivo Simplificado, homologar seu resultado final.  </w:t>
      </w:r>
    </w:p>
    <w:p w:rsidR="00942C36" w:rsidRPr="00324F84" w:rsidRDefault="00942C36" w:rsidP="00942C36">
      <w:pPr>
        <w:spacing w:after="0"/>
        <w:ind w:left="0" w:firstLine="0"/>
        <w:jc w:val="left"/>
        <w:rPr>
          <w:sz w:val="24"/>
          <w:szCs w:val="24"/>
        </w:rPr>
      </w:pPr>
    </w:p>
    <w:p w:rsidR="00942C36" w:rsidRPr="00324F84" w:rsidRDefault="00942C36" w:rsidP="00942C36">
      <w:pPr>
        <w:spacing w:after="0"/>
        <w:rPr>
          <w:sz w:val="24"/>
          <w:szCs w:val="24"/>
        </w:rPr>
      </w:pPr>
      <w:r w:rsidRPr="00324F84">
        <w:rPr>
          <w:b/>
          <w:sz w:val="24"/>
          <w:szCs w:val="24"/>
        </w:rPr>
        <w:t>7.3 -</w:t>
      </w:r>
      <w:r w:rsidRPr="00324F84">
        <w:rPr>
          <w:sz w:val="24"/>
          <w:szCs w:val="24"/>
        </w:rPr>
        <w:t xml:space="preserve"> Os casos omissos ou situações não previstas neste Edital serão resolvidos pe</w:t>
      </w:r>
      <w:r>
        <w:rPr>
          <w:sz w:val="24"/>
          <w:szCs w:val="24"/>
        </w:rPr>
        <w:t xml:space="preserve">la Procuradoria, </w:t>
      </w:r>
      <w:r w:rsidRPr="00324F84">
        <w:rPr>
          <w:sz w:val="24"/>
          <w:szCs w:val="24"/>
        </w:rPr>
        <w:t xml:space="preserve">juntamente com a Secretaria Municipal de Administração e Recursos Humanos. </w:t>
      </w:r>
    </w:p>
    <w:p w:rsidR="00942C36" w:rsidRPr="00324F84" w:rsidRDefault="00942C36" w:rsidP="00942C36">
      <w:pPr>
        <w:spacing w:after="0"/>
        <w:ind w:left="0" w:firstLine="0"/>
        <w:jc w:val="left"/>
        <w:rPr>
          <w:sz w:val="24"/>
          <w:szCs w:val="24"/>
        </w:rPr>
      </w:pPr>
    </w:p>
    <w:p w:rsidR="00942C36" w:rsidRPr="00324F84" w:rsidRDefault="00F12D5C" w:rsidP="003F2F60">
      <w:pPr>
        <w:spacing w:after="0"/>
        <w:ind w:left="11" w:firstLine="0"/>
        <w:jc w:val="center"/>
        <w:rPr>
          <w:sz w:val="24"/>
          <w:szCs w:val="24"/>
        </w:rPr>
      </w:pPr>
      <w:proofErr w:type="spellStart"/>
      <w:r>
        <w:rPr>
          <w:sz w:val="24"/>
          <w:szCs w:val="24"/>
        </w:rPr>
        <w:t>Conquista-MG</w:t>
      </w:r>
      <w:proofErr w:type="spellEnd"/>
      <w:r w:rsidR="00942C36" w:rsidRPr="00324F84">
        <w:rPr>
          <w:sz w:val="24"/>
          <w:szCs w:val="24"/>
        </w:rPr>
        <w:t>,</w:t>
      </w:r>
      <w:bookmarkStart w:id="0" w:name="_GoBack"/>
      <w:bookmarkEnd w:id="0"/>
      <w:r w:rsidR="00942C36">
        <w:rPr>
          <w:sz w:val="24"/>
          <w:szCs w:val="24"/>
        </w:rPr>
        <w:t xml:space="preserve"> </w:t>
      </w:r>
      <w:r w:rsidR="001749C5">
        <w:rPr>
          <w:sz w:val="24"/>
          <w:szCs w:val="24"/>
        </w:rPr>
        <w:t>31 de outubro</w:t>
      </w:r>
      <w:r w:rsidR="00942C36">
        <w:rPr>
          <w:sz w:val="24"/>
          <w:szCs w:val="24"/>
        </w:rPr>
        <w:t xml:space="preserve"> de 2023</w:t>
      </w:r>
      <w:r w:rsidR="00942C36" w:rsidRPr="00324F84">
        <w:rPr>
          <w:sz w:val="24"/>
          <w:szCs w:val="24"/>
        </w:rPr>
        <w:t>.</w:t>
      </w:r>
    </w:p>
    <w:p w:rsidR="00942C36" w:rsidRPr="00324F84" w:rsidRDefault="00942C36" w:rsidP="003F2F60">
      <w:pPr>
        <w:spacing w:after="0"/>
        <w:ind w:left="0" w:firstLine="0"/>
        <w:jc w:val="left"/>
        <w:rPr>
          <w:sz w:val="24"/>
          <w:szCs w:val="24"/>
        </w:rPr>
      </w:pPr>
    </w:p>
    <w:p w:rsidR="00942C36" w:rsidRPr="00324F84" w:rsidRDefault="00942C36" w:rsidP="003F2F60">
      <w:pPr>
        <w:spacing w:after="0"/>
        <w:ind w:left="0" w:firstLine="0"/>
        <w:jc w:val="left"/>
        <w:rPr>
          <w:sz w:val="24"/>
          <w:szCs w:val="24"/>
        </w:rPr>
      </w:pPr>
    </w:p>
    <w:p w:rsidR="00942C36" w:rsidRDefault="00942C36" w:rsidP="003F2F60">
      <w:pPr>
        <w:spacing w:after="0"/>
        <w:ind w:left="10" w:right="-15" w:firstLine="0"/>
        <w:jc w:val="center"/>
        <w:rPr>
          <w:sz w:val="24"/>
          <w:szCs w:val="24"/>
        </w:rPr>
      </w:pPr>
      <w:r w:rsidRPr="00324F84">
        <w:rPr>
          <w:b/>
          <w:bCs/>
          <w:sz w:val="24"/>
          <w:szCs w:val="24"/>
        </w:rPr>
        <w:t>VÉRA LÚCIA GUARDIEIRO</w:t>
      </w:r>
      <w:r w:rsidRPr="00324F84">
        <w:rPr>
          <w:sz w:val="24"/>
          <w:szCs w:val="24"/>
        </w:rPr>
        <w:t xml:space="preserve"> </w:t>
      </w:r>
    </w:p>
    <w:p w:rsidR="00942C36" w:rsidRPr="00324F84" w:rsidRDefault="00942C36" w:rsidP="003F2F60">
      <w:pPr>
        <w:spacing w:after="0"/>
        <w:ind w:left="10" w:right="-15" w:firstLine="0"/>
        <w:jc w:val="center"/>
        <w:rPr>
          <w:sz w:val="24"/>
          <w:szCs w:val="24"/>
        </w:rPr>
      </w:pPr>
      <w:r w:rsidRPr="00324F84">
        <w:rPr>
          <w:sz w:val="24"/>
          <w:szCs w:val="24"/>
        </w:rPr>
        <w:t>Prefeit</w:t>
      </w:r>
      <w:r>
        <w:rPr>
          <w:sz w:val="24"/>
          <w:szCs w:val="24"/>
        </w:rPr>
        <w:t>a Municipal</w:t>
      </w:r>
    </w:p>
    <w:p w:rsidR="00942C36" w:rsidRDefault="00942C36" w:rsidP="00942C36">
      <w:pPr>
        <w:spacing w:after="0"/>
        <w:ind w:left="0" w:firstLine="0"/>
        <w:jc w:val="left"/>
        <w:rPr>
          <w:b/>
          <w:sz w:val="24"/>
          <w:szCs w:val="24"/>
        </w:rPr>
      </w:pPr>
    </w:p>
    <w:p w:rsidR="00942C36" w:rsidRDefault="00942C36" w:rsidP="00942C36">
      <w:pPr>
        <w:spacing w:after="0"/>
        <w:ind w:left="0" w:firstLine="0"/>
        <w:jc w:val="left"/>
        <w:rPr>
          <w:b/>
          <w:sz w:val="24"/>
          <w:szCs w:val="24"/>
        </w:rPr>
      </w:pPr>
    </w:p>
    <w:p w:rsidR="00942C36" w:rsidRDefault="00942C36" w:rsidP="00942C36">
      <w:pPr>
        <w:spacing w:after="0"/>
        <w:ind w:left="0" w:firstLine="0"/>
        <w:jc w:val="left"/>
        <w:rPr>
          <w:b/>
          <w:sz w:val="24"/>
          <w:szCs w:val="24"/>
        </w:rPr>
      </w:pPr>
    </w:p>
    <w:p w:rsidR="00DC5A42" w:rsidRPr="004D6A49" w:rsidRDefault="00DC5A42" w:rsidP="00942C36">
      <w:pPr>
        <w:spacing w:after="0"/>
        <w:ind w:left="0" w:firstLine="0"/>
        <w:jc w:val="center"/>
        <w:rPr>
          <w:rFonts w:cs="Arial"/>
          <w:sz w:val="24"/>
          <w:szCs w:val="24"/>
        </w:rPr>
      </w:pPr>
      <w:r w:rsidRPr="004D6A49">
        <w:rPr>
          <w:rFonts w:cs="Arial"/>
          <w:b/>
          <w:sz w:val="24"/>
          <w:szCs w:val="24"/>
          <w:u w:val="single" w:color="000000"/>
        </w:rPr>
        <w:lastRenderedPageBreak/>
        <w:t>ANEXO I – ESPECIFICAÇÕES GERAIS</w:t>
      </w:r>
    </w:p>
    <w:p w:rsidR="00DC5A42" w:rsidRPr="004D6A49" w:rsidRDefault="00DC5A42" w:rsidP="00C3476B">
      <w:pPr>
        <w:spacing w:after="0"/>
        <w:ind w:left="0" w:firstLine="0"/>
        <w:jc w:val="left"/>
        <w:rPr>
          <w:rFonts w:cs="Arial"/>
          <w:sz w:val="24"/>
          <w:szCs w:val="24"/>
        </w:rPr>
      </w:pPr>
    </w:p>
    <w:tbl>
      <w:tblPr>
        <w:tblW w:w="9842" w:type="dxa"/>
        <w:jc w:val="center"/>
        <w:tblInd w:w="-828" w:type="dxa"/>
        <w:tblCellMar>
          <w:top w:w="76" w:type="dxa"/>
          <w:left w:w="106" w:type="dxa"/>
          <w:right w:w="54" w:type="dxa"/>
        </w:tblCellMar>
        <w:tblLook w:val="04A0"/>
      </w:tblPr>
      <w:tblGrid>
        <w:gridCol w:w="2623"/>
        <w:gridCol w:w="832"/>
        <w:gridCol w:w="1542"/>
        <w:gridCol w:w="1551"/>
        <w:gridCol w:w="3294"/>
      </w:tblGrid>
      <w:tr w:rsidR="00DC5A42" w:rsidRPr="004D6A49" w:rsidTr="001E5379">
        <w:trPr>
          <w:trHeight w:val="456"/>
          <w:jc w:val="center"/>
        </w:trPr>
        <w:tc>
          <w:tcPr>
            <w:tcW w:w="2623" w:type="dxa"/>
            <w:tcBorders>
              <w:top w:val="single" w:sz="4" w:space="0" w:color="000000"/>
              <w:left w:val="single" w:sz="4" w:space="0" w:color="000000"/>
              <w:bottom w:val="single" w:sz="4" w:space="0" w:color="000000"/>
              <w:right w:val="single" w:sz="4" w:space="0" w:color="000000"/>
            </w:tcBorders>
          </w:tcPr>
          <w:p w:rsidR="00DC5A42" w:rsidRPr="004D6A49" w:rsidRDefault="00DC5A42" w:rsidP="00C9685F">
            <w:pPr>
              <w:spacing w:after="0"/>
              <w:ind w:left="0" w:firstLine="0"/>
              <w:jc w:val="center"/>
              <w:rPr>
                <w:rFonts w:cs="Arial"/>
                <w:sz w:val="24"/>
                <w:szCs w:val="24"/>
              </w:rPr>
            </w:pPr>
            <w:r w:rsidRPr="004D6A49">
              <w:rPr>
                <w:rFonts w:cs="Arial"/>
                <w:b/>
                <w:sz w:val="24"/>
                <w:szCs w:val="24"/>
              </w:rPr>
              <w:t>Cargo</w:t>
            </w:r>
          </w:p>
        </w:tc>
        <w:tc>
          <w:tcPr>
            <w:tcW w:w="832" w:type="dxa"/>
            <w:tcBorders>
              <w:top w:val="single" w:sz="4" w:space="0" w:color="000000"/>
              <w:left w:val="single" w:sz="4" w:space="0" w:color="000000"/>
              <w:bottom w:val="single" w:sz="4" w:space="0" w:color="000000"/>
              <w:right w:val="single" w:sz="4" w:space="0" w:color="000000"/>
            </w:tcBorders>
          </w:tcPr>
          <w:p w:rsidR="00DC5A42" w:rsidRPr="004D6A49" w:rsidRDefault="00DC5A42" w:rsidP="00C9685F">
            <w:pPr>
              <w:spacing w:after="0"/>
              <w:ind w:left="0" w:firstLine="0"/>
              <w:jc w:val="center"/>
              <w:rPr>
                <w:rFonts w:cs="Arial"/>
                <w:sz w:val="24"/>
                <w:szCs w:val="24"/>
              </w:rPr>
            </w:pPr>
            <w:r w:rsidRPr="004D6A49">
              <w:rPr>
                <w:rFonts w:cs="Arial"/>
                <w:b/>
                <w:sz w:val="24"/>
                <w:szCs w:val="24"/>
              </w:rPr>
              <w:t>Vagas</w:t>
            </w:r>
          </w:p>
        </w:tc>
        <w:tc>
          <w:tcPr>
            <w:tcW w:w="1542" w:type="dxa"/>
            <w:tcBorders>
              <w:top w:val="single" w:sz="4" w:space="0" w:color="000000"/>
              <w:left w:val="single" w:sz="4" w:space="0" w:color="000000"/>
              <w:bottom w:val="single" w:sz="4" w:space="0" w:color="000000"/>
              <w:right w:val="single" w:sz="4" w:space="0" w:color="000000"/>
            </w:tcBorders>
          </w:tcPr>
          <w:p w:rsidR="00DC5A42" w:rsidRPr="004D6A49" w:rsidRDefault="00DC5A42" w:rsidP="00C9685F">
            <w:pPr>
              <w:spacing w:after="0"/>
              <w:ind w:left="0" w:firstLine="0"/>
              <w:jc w:val="center"/>
              <w:rPr>
                <w:rFonts w:cs="Arial"/>
                <w:sz w:val="24"/>
                <w:szCs w:val="24"/>
              </w:rPr>
            </w:pPr>
            <w:r w:rsidRPr="004D6A49">
              <w:rPr>
                <w:rFonts w:cs="Arial"/>
                <w:b/>
                <w:sz w:val="24"/>
                <w:szCs w:val="24"/>
              </w:rPr>
              <w:t>Vencimento</w:t>
            </w:r>
          </w:p>
        </w:tc>
        <w:tc>
          <w:tcPr>
            <w:tcW w:w="1551" w:type="dxa"/>
            <w:tcBorders>
              <w:top w:val="single" w:sz="4" w:space="0" w:color="000000"/>
              <w:left w:val="single" w:sz="4" w:space="0" w:color="000000"/>
              <w:bottom w:val="single" w:sz="4" w:space="0" w:color="000000"/>
              <w:right w:val="single" w:sz="4" w:space="0" w:color="000000"/>
            </w:tcBorders>
          </w:tcPr>
          <w:p w:rsidR="00DC5A42" w:rsidRPr="004D6A49" w:rsidRDefault="00DC5A42" w:rsidP="00C9685F">
            <w:pPr>
              <w:spacing w:after="0"/>
              <w:ind w:left="0" w:firstLine="0"/>
              <w:jc w:val="center"/>
              <w:rPr>
                <w:rFonts w:cs="Arial"/>
                <w:sz w:val="24"/>
                <w:szCs w:val="24"/>
              </w:rPr>
            </w:pPr>
            <w:r w:rsidRPr="004D6A49">
              <w:rPr>
                <w:rFonts w:cs="Arial"/>
                <w:b/>
                <w:sz w:val="24"/>
                <w:szCs w:val="24"/>
              </w:rPr>
              <w:t>Carga Horária</w:t>
            </w:r>
          </w:p>
        </w:tc>
        <w:tc>
          <w:tcPr>
            <w:tcW w:w="3294" w:type="dxa"/>
            <w:tcBorders>
              <w:top w:val="single" w:sz="4" w:space="0" w:color="000000"/>
              <w:left w:val="single" w:sz="4" w:space="0" w:color="000000"/>
              <w:bottom w:val="single" w:sz="4" w:space="0" w:color="000000"/>
              <w:right w:val="single" w:sz="4" w:space="0" w:color="000000"/>
            </w:tcBorders>
          </w:tcPr>
          <w:p w:rsidR="00DC5A42" w:rsidRPr="004D6A49" w:rsidRDefault="00DC5A42" w:rsidP="00C9685F">
            <w:pPr>
              <w:spacing w:after="0"/>
              <w:ind w:left="0" w:firstLine="0"/>
              <w:jc w:val="center"/>
              <w:rPr>
                <w:rFonts w:cs="Arial"/>
                <w:sz w:val="24"/>
                <w:szCs w:val="24"/>
              </w:rPr>
            </w:pPr>
            <w:r w:rsidRPr="004D6A49">
              <w:rPr>
                <w:rFonts w:cs="Arial"/>
                <w:b/>
                <w:sz w:val="24"/>
                <w:szCs w:val="24"/>
              </w:rPr>
              <w:t>Requisitos</w:t>
            </w:r>
          </w:p>
        </w:tc>
      </w:tr>
      <w:tr w:rsidR="00DC5A42" w:rsidRPr="004D6A49" w:rsidTr="001E5379">
        <w:trPr>
          <w:trHeight w:val="1201"/>
          <w:jc w:val="center"/>
        </w:trPr>
        <w:tc>
          <w:tcPr>
            <w:tcW w:w="2623" w:type="dxa"/>
            <w:tcBorders>
              <w:top w:val="single" w:sz="4" w:space="0" w:color="000000"/>
              <w:left w:val="single" w:sz="4" w:space="0" w:color="000000"/>
              <w:bottom w:val="single" w:sz="4" w:space="0" w:color="000000"/>
              <w:right w:val="single" w:sz="4" w:space="0" w:color="000000"/>
            </w:tcBorders>
          </w:tcPr>
          <w:p w:rsidR="00DC5A42" w:rsidRPr="004D6A49" w:rsidRDefault="00DC5A42" w:rsidP="00C3476B">
            <w:pPr>
              <w:spacing w:after="0"/>
              <w:ind w:left="0" w:firstLine="0"/>
              <w:jc w:val="center"/>
              <w:rPr>
                <w:rFonts w:cs="Arial"/>
                <w:sz w:val="24"/>
                <w:szCs w:val="24"/>
              </w:rPr>
            </w:pPr>
          </w:p>
          <w:p w:rsidR="00DC5A42" w:rsidRPr="004D6A49" w:rsidRDefault="00DC5A42" w:rsidP="00942C36">
            <w:pPr>
              <w:spacing w:after="0"/>
              <w:ind w:left="0" w:hanging="214"/>
              <w:jc w:val="center"/>
              <w:rPr>
                <w:rFonts w:cs="Arial"/>
                <w:sz w:val="24"/>
                <w:szCs w:val="24"/>
              </w:rPr>
            </w:pPr>
            <w:r w:rsidRPr="004D6A49">
              <w:rPr>
                <w:rFonts w:cs="Arial"/>
                <w:b/>
                <w:sz w:val="24"/>
                <w:szCs w:val="24"/>
              </w:rPr>
              <w:t>FONOAUDIÓLOGO</w:t>
            </w:r>
          </w:p>
          <w:p w:rsidR="00DC5A42" w:rsidRPr="004D6A49" w:rsidRDefault="00DC5A42" w:rsidP="00C3476B">
            <w:pPr>
              <w:spacing w:after="0"/>
              <w:ind w:left="0" w:firstLine="0"/>
              <w:jc w:val="center"/>
              <w:rPr>
                <w:rFonts w:cs="Arial"/>
                <w:sz w:val="24"/>
                <w:szCs w:val="24"/>
              </w:rPr>
            </w:pPr>
          </w:p>
        </w:tc>
        <w:tc>
          <w:tcPr>
            <w:tcW w:w="832" w:type="dxa"/>
            <w:tcBorders>
              <w:top w:val="single" w:sz="4" w:space="0" w:color="000000"/>
              <w:left w:val="single" w:sz="4" w:space="0" w:color="000000"/>
              <w:bottom w:val="single" w:sz="4" w:space="0" w:color="000000"/>
              <w:right w:val="single" w:sz="4" w:space="0" w:color="000000"/>
            </w:tcBorders>
          </w:tcPr>
          <w:p w:rsidR="00DC5A42" w:rsidRPr="004D6A49" w:rsidRDefault="00DC5A42" w:rsidP="00C3476B">
            <w:pPr>
              <w:spacing w:after="0"/>
              <w:ind w:left="0" w:firstLine="0"/>
              <w:rPr>
                <w:rFonts w:cs="Arial"/>
                <w:sz w:val="24"/>
                <w:szCs w:val="24"/>
              </w:rPr>
            </w:pPr>
            <w:r w:rsidRPr="004D6A49">
              <w:rPr>
                <w:rFonts w:cs="Arial"/>
                <w:sz w:val="24"/>
                <w:szCs w:val="24"/>
              </w:rPr>
              <w:t>01 + CR</w:t>
            </w:r>
          </w:p>
        </w:tc>
        <w:tc>
          <w:tcPr>
            <w:tcW w:w="1542" w:type="dxa"/>
            <w:tcBorders>
              <w:top w:val="single" w:sz="4" w:space="0" w:color="000000"/>
              <w:left w:val="single" w:sz="4" w:space="0" w:color="000000"/>
              <w:bottom w:val="single" w:sz="4" w:space="0" w:color="000000"/>
              <w:right w:val="single" w:sz="4" w:space="0" w:color="000000"/>
            </w:tcBorders>
          </w:tcPr>
          <w:p w:rsidR="00DC5A42" w:rsidRPr="004D6A49" w:rsidRDefault="00DC5A42" w:rsidP="00C3476B">
            <w:pPr>
              <w:spacing w:after="0"/>
              <w:ind w:left="0" w:firstLine="0"/>
              <w:jc w:val="left"/>
              <w:rPr>
                <w:rFonts w:cs="Arial"/>
                <w:sz w:val="24"/>
                <w:szCs w:val="24"/>
              </w:rPr>
            </w:pPr>
            <w:r w:rsidRPr="004D6A49">
              <w:rPr>
                <w:rFonts w:cs="Arial"/>
                <w:sz w:val="24"/>
                <w:szCs w:val="24"/>
              </w:rPr>
              <w:t xml:space="preserve"> R$ </w:t>
            </w:r>
            <w:r w:rsidR="004848B9">
              <w:rPr>
                <w:rFonts w:cs="Arial"/>
                <w:sz w:val="24"/>
                <w:szCs w:val="24"/>
              </w:rPr>
              <w:t>2.447,42</w:t>
            </w:r>
          </w:p>
          <w:p w:rsidR="00DC5A42" w:rsidRPr="004D6A49" w:rsidRDefault="00DC5A42" w:rsidP="00C3476B">
            <w:pPr>
              <w:spacing w:after="0"/>
              <w:ind w:left="0" w:firstLine="0"/>
              <w:jc w:val="left"/>
              <w:rPr>
                <w:rFonts w:cs="Arial"/>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DC5A42" w:rsidRPr="004D6A49" w:rsidRDefault="00DC5A42" w:rsidP="00C3476B">
            <w:pPr>
              <w:spacing w:after="0"/>
              <w:ind w:left="0" w:firstLine="0"/>
              <w:jc w:val="center"/>
              <w:rPr>
                <w:rFonts w:cs="Arial"/>
                <w:sz w:val="24"/>
                <w:szCs w:val="24"/>
              </w:rPr>
            </w:pPr>
            <w:r w:rsidRPr="004D6A49">
              <w:rPr>
                <w:rFonts w:cs="Arial"/>
                <w:sz w:val="24"/>
                <w:szCs w:val="24"/>
              </w:rPr>
              <w:t>20 (vinte) horas semanais</w:t>
            </w:r>
          </w:p>
          <w:p w:rsidR="00DC5A42" w:rsidRPr="004D6A49" w:rsidRDefault="00DC5A42" w:rsidP="00C3476B">
            <w:pPr>
              <w:spacing w:after="0"/>
              <w:ind w:left="0" w:firstLine="0"/>
              <w:jc w:val="center"/>
              <w:rPr>
                <w:rFonts w:cs="Arial"/>
                <w:sz w:val="24"/>
                <w:szCs w:val="24"/>
              </w:rPr>
            </w:pPr>
          </w:p>
        </w:tc>
        <w:tc>
          <w:tcPr>
            <w:tcW w:w="3294" w:type="dxa"/>
            <w:tcBorders>
              <w:top w:val="single" w:sz="4" w:space="0" w:color="000000"/>
              <w:left w:val="single" w:sz="4" w:space="0" w:color="000000"/>
              <w:bottom w:val="single" w:sz="4" w:space="0" w:color="000000"/>
              <w:right w:val="single" w:sz="4" w:space="0" w:color="000000"/>
            </w:tcBorders>
          </w:tcPr>
          <w:p w:rsidR="00DC5A42" w:rsidRPr="004D6A49" w:rsidRDefault="00942C36" w:rsidP="00942C36">
            <w:pPr>
              <w:spacing w:after="0"/>
              <w:ind w:left="0" w:firstLine="0"/>
              <w:rPr>
                <w:rFonts w:cs="Arial"/>
                <w:sz w:val="24"/>
                <w:szCs w:val="24"/>
              </w:rPr>
            </w:pPr>
            <w:r>
              <w:rPr>
                <w:rFonts w:eastAsiaTheme="minorHAnsi"/>
                <w:color w:val="auto"/>
                <w:sz w:val="24"/>
                <w:szCs w:val="24"/>
                <w:lang w:eastAsia="en-US"/>
              </w:rPr>
              <w:t xml:space="preserve">Graduação </w:t>
            </w:r>
            <w:r w:rsidR="00DC5A42" w:rsidRPr="004D6A49">
              <w:rPr>
                <w:rFonts w:eastAsiaTheme="minorHAnsi"/>
                <w:color w:val="auto"/>
                <w:sz w:val="24"/>
                <w:szCs w:val="24"/>
                <w:lang w:eastAsia="en-US"/>
              </w:rPr>
              <w:t>em</w:t>
            </w:r>
            <w:proofErr w:type="gramStart"/>
            <w:r>
              <w:rPr>
                <w:rFonts w:eastAsiaTheme="minorHAnsi"/>
                <w:color w:val="auto"/>
                <w:sz w:val="24"/>
                <w:szCs w:val="24"/>
                <w:lang w:eastAsia="en-US"/>
              </w:rPr>
              <w:t xml:space="preserve"> </w:t>
            </w:r>
            <w:r w:rsidR="00DC5A42" w:rsidRPr="004D6A49">
              <w:rPr>
                <w:rFonts w:eastAsiaTheme="minorHAnsi"/>
                <w:color w:val="auto"/>
                <w:sz w:val="24"/>
                <w:szCs w:val="24"/>
                <w:lang w:eastAsia="en-US"/>
              </w:rPr>
              <w:t xml:space="preserve"> </w:t>
            </w:r>
            <w:proofErr w:type="gramEnd"/>
            <w:r w:rsidR="00DC5A42" w:rsidRPr="004D6A49">
              <w:rPr>
                <w:rFonts w:eastAsiaTheme="minorHAnsi"/>
                <w:color w:val="auto"/>
                <w:sz w:val="24"/>
                <w:szCs w:val="24"/>
                <w:lang w:eastAsia="en-US"/>
              </w:rPr>
              <w:t>Fonoaudiologia devidamente inscrito CR.</w:t>
            </w:r>
          </w:p>
        </w:tc>
      </w:tr>
    </w:tbl>
    <w:p w:rsidR="00DC5A42" w:rsidRPr="004D6A49" w:rsidRDefault="00DC5A42" w:rsidP="00C3476B">
      <w:pPr>
        <w:spacing w:after="0"/>
        <w:ind w:left="0" w:firstLine="0"/>
        <w:jc w:val="left"/>
        <w:rPr>
          <w:rFonts w:cs="Arial"/>
          <w:sz w:val="24"/>
          <w:szCs w:val="24"/>
        </w:rPr>
      </w:pPr>
    </w:p>
    <w:p w:rsidR="00DC5A42" w:rsidRDefault="00DC5A42" w:rsidP="00C3476B">
      <w:pPr>
        <w:spacing w:after="0"/>
        <w:ind w:left="0" w:firstLine="0"/>
        <w:rPr>
          <w:rFonts w:cs="Arial"/>
          <w:sz w:val="24"/>
          <w:szCs w:val="24"/>
        </w:rPr>
      </w:pPr>
    </w:p>
    <w:p w:rsidR="00DC5A42" w:rsidRDefault="00DC5A42" w:rsidP="00C3476B">
      <w:pPr>
        <w:spacing w:after="0"/>
        <w:ind w:left="0" w:firstLine="0"/>
        <w:rPr>
          <w:rFonts w:cs="Arial"/>
          <w:sz w:val="24"/>
          <w:szCs w:val="24"/>
        </w:rPr>
      </w:pPr>
    </w:p>
    <w:p w:rsidR="00DC5A42" w:rsidRDefault="00DC5A42" w:rsidP="00C3476B">
      <w:pPr>
        <w:spacing w:after="0"/>
        <w:ind w:left="0" w:firstLine="0"/>
        <w:rPr>
          <w:rFonts w:cs="Arial"/>
          <w:sz w:val="24"/>
          <w:szCs w:val="24"/>
        </w:rPr>
      </w:pPr>
    </w:p>
    <w:p w:rsidR="00DC5A42" w:rsidRDefault="00DC5A42" w:rsidP="00C3476B">
      <w:pPr>
        <w:spacing w:after="0"/>
        <w:ind w:left="0" w:firstLine="0"/>
        <w:rPr>
          <w:rFonts w:cs="Arial"/>
          <w:sz w:val="24"/>
          <w:szCs w:val="24"/>
        </w:rPr>
      </w:pPr>
    </w:p>
    <w:p w:rsidR="00DC5A42" w:rsidRDefault="00DC5A42" w:rsidP="00C3476B">
      <w:pPr>
        <w:spacing w:after="0"/>
        <w:ind w:left="0" w:firstLine="0"/>
        <w:rPr>
          <w:rFonts w:cs="Arial"/>
          <w:sz w:val="24"/>
          <w:szCs w:val="24"/>
        </w:rPr>
      </w:pPr>
    </w:p>
    <w:p w:rsidR="00DC5A42" w:rsidRDefault="00DC5A42" w:rsidP="00C3476B">
      <w:pPr>
        <w:spacing w:after="0"/>
        <w:ind w:left="0" w:firstLine="0"/>
        <w:rPr>
          <w:rFonts w:cs="Arial"/>
          <w:sz w:val="24"/>
          <w:szCs w:val="24"/>
        </w:rPr>
      </w:pPr>
    </w:p>
    <w:p w:rsidR="00DC5A42" w:rsidRDefault="00DC5A42" w:rsidP="00C3476B">
      <w:pPr>
        <w:spacing w:after="0"/>
        <w:ind w:left="0" w:firstLine="0"/>
        <w:rPr>
          <w:rFonts w:cs="Arial"/>
          <w:sz w:val="24"/>
          <w:szCs w:val="24"/>
        </w:rPr>
      </w:pPr>
    </w:p>
    <w:p w:rsidR="00DC5A42" w:rsidRDefault="00DC5A42" w:rsidP="00C3476B">
      <w:pPr>
        <w:spacing w:after="0"/>
        <w:ind w:left="0" w:firstLine="0"/>
        <w:rPr>
          <w:rFonts w:cs="Arial"/>
          <w:sz w:val="24"/>
          <w:szCs w:val="24"/>
        </w:rPr>
      </w:pPr>
    </w:p>
    <w:p w:rsidR="00DC5A42" w:rsidRDefault="00DC5A42" w:rsidP="00C3476B">
      <w:pPr>
        <w:spacing w:after="0"/>
        <w:ind w:left="0" w:firstLine="0"/>
        <w:rPr>
          <w:rFonts w:cs="Arial"/>
          <w:sz w:val="24"/>
          <w:szCs w:val="24"/>
        </w:rPr>
      </w:pPr>
    </w:p>
    <w:p w:rsidR="00DC5A42" w:rsidRDefault="00DC5A42" w:rsidP="00C3476B">
      <w:pPr>
        <w:spacing w:after="0"/>
        <w:ind w:left="0" w:firstLine="0"/>
        <w:rPr>
          <w:rFonts w:cs="Arial"/>
          <w:sz w:val="24"/>
          <w:szCs w:val="24"/>
        </w:rPr>
      </w:pPr>
    </w:p>
    <w:p w:rsidR="00DC5A42" w:rsidRDefault="00DC5A42" w:rsidP="00C3476B">
      <w:pPr>
        <w:spacing w:after="0"/>
        <w:ind w:left="0" w:firstLine="0"/>
        <w:rPr>
          <w:rFonts w:cs="Arial"/>
          <w:sz w:val="24"/>
          <w:szCs w:val="24"/>
        </w:rPr>
      </w:pPr>
    </w:p>
    <w:p w:rsidR="00900DCD" w:rsidRDefault="00900DCD" w:rsidP="00C3476B">
      <w:pPr>
        <w:spacing w:after="0"/>
        <w:ind w:left="0" w:firstLine="0"/>
        <w:rPr>
          <w:rFonts w:cs="Arial"/>
          <w:sz w:val="24"/>
          <w:szCs w:val="24"/>
        </w:rPr>
      </w:pPr>
    </w:p>
    <w:p w:rsidR="00900DCD" w:rsidRPr="004D6A49" w:rsidRDefault="00900DCD" w:rsidP="00C3476B">
      <w:pPr>
        <w:spacing w:after="0"/>
        <w:ind w:left="0" w:firstLine="0"/>
        <w:rPr>
          <w:rFonts w:cs="Arial"/>
          <w:sz w:val="24"/>
          <w:szCs w:val="24"/>
        </w:rPr>
      </w:pPr>
    </w:p>
    <w:p w:rsidR="00C9685F" w:rsidRDefault="00C9685F" w:rsidP="00C3476B">
      <w:pPr>
        <w:spacing w:after="0"/>
        <w:ind w:left="0"/>
        <w:jc w:val="center"/>
        <w:rPr>
          <w:rFonts w:cs="Arial"/>
          <w:b/>
          <w:sz w:val="24"/>
          <w:szCs w:val="24"/>
          <w:u w:val="single" w:color="000000"/>
        </w:rPr>
      </w:pPr>
    </w:p>
    <w:p w:rsidR="00C9685F" w:rsidRDefault="00C9685F" w:rsidP="00C3476B">
      <w:pPr>
        <w:spacing w:after="0"/>
        <w:ind w:left="0"/>
        <w:jc w:val="center"/>
        <w:rPr>
          <w:rFonts w:cs="Arial"/>
          <w:b/>
          <w:sz w:val="24"/>
          <w:szCs w:val="24"/>
          <w:u w:val="single" w:color="000000"/>
        </w:rPr>
      </w:pPr>
    </w:p>
    <w:p w:rsidR="00C9685F" w:rsidRDefault="00C9685F" w:rsidP="00C3476B">
      <w:pPr>
        <w:spacing w:after="0"/>
        <w:ind w:left="0"/>
        <w:jc w:val="center"/>
        <w:rPr>
          <w:rFonts w:cs="Arial"/>
          <w:b/>
          <w:sz w:val="24"/>
          <w:szCs w:val="24"/>
          <w:u w:val="single" w:color="000000"/>
        </w:rPr>
      </w:pPr>
    </w:p>
    <w:p w:rsidR="00C9685F" w:rsidRDefault="00C9685F" w:rsidP="00C3476B">
      <w:pPr>
        <w:spacing w:after="0"/>
        <w:ind w:left="0"/>
        <w:jc w:val="center"/>
        <w:rPr>
          <w:rFonts w:cs="Arial"/>
          <w:b/>
          <w:sz w:val="24"/>
          <w:szCs w:val="24"/>
          <w:u w:val="single" w:color="000000"/>
        </w:rPr>
      </w:pPr>
    </w:p>
    <w:p w:rsidR="00C9685F" w:rsidRDefault="00C9685F" w:rsidP="00C3476B">
      <w:pPr>
        <w:spacing w:after="0"/>
        <w:ind w:left="0"/>
        <w:jc w:val="center"/>
        <w:rPr>
          <w:rFonts w:cs="Arial"/>
          <w:b/>
          <w:sz w:val="24"/>
          <w:szCs w:val="24"/>
          <w:u w:val="single" w:color="000000"/>
        </w:rPr>
      </w:pPr>
    </w:p>
    <w:p w:rsidR="00C9685F" w:rsidRDefault="00C9685F" w:rsidP="00C3476B">
      <w:pPr>
        <w:spacing w:after="0"/>
        <w:ind w:left="0"/>
        <w:jc w:val="center"/>
        <w:rPr>
          <w:rFonts w:cs="Arial"/>
          <w:b/>
          <w:sz w:val="24"/>
          <w:szCs w:val="24"/>
          <w:u w:val="single" w:color="000000"/>
        </w:rPr>
      </w:pPr>
    </w:p>
    <w:p w:rsidR="00C9685F" w:rsidRDefault="00C9685F" w:rsidP="00C3476B">
      <w:pPr>
        <w:spacing w:after="0"/>
        <w:ind w:left="0"/>
        <w:jc w:val="center"/>
        <w:rPr>
          <w:rFonts w:cs="Arial"/>
          <w:b/>
          <w:sz w:val="24"/>
          <w:szCs w:val="24"/>
          <w:u w:val="single" w:color="000000"/>
        </w:rPr>
      </w:pPr>
    </w:p>
    <w:p w:rsidR="00C9685F" w:rsidRDefault="00C9685F" w:rsidP="00C3476B">
      <w:pPr>
        <w:spacing w:after="0"/>
        <w:ind w:left="0"/>
        <w:jc w:val="center"/>
        <w:rPr>
          <w:rFonts w:cs="Arial"/>
          <w:b/>
          <w:sz w:val="24"/>
          <w:szCs w:val="24"/>
          <w:u w:val="single" w:color="000000"/>
        </w:rPr>
      </w:pPr>
    </w:p>
    <w:p w:rsidR="00C9685F" w:rsidRDefault="00C9685F" w:rsidP="00C3476B">
      <w:pPr>
        <w:spacing w:after="0"/>
        <w:ind w:left="0"/>
        <w:jc w:val="center"/>
        <w:rPr>
          <w:rFonts w:cs="Arial"/>
          <w:b/>
          <w:sz w:val="24"/>
          <w:szCs w:val="24"/>
          <w:u w:val="single" w:color="000000"/>
        </w:rPr>
      </w:pPr>
    </w:p>
    <w:p w:rsidR="00C9685F" w:rsidRDefault="00C9685F" w:rsidP="00C3476B">
      <w:pPr>
        <w:spacing w:after="0"/>
        <w:ind w:left="0"/>
        <w:jc w:val="center"/>
        <w:rPr>
          <w:rFonts w:cs="Arial"/>
          <w:b/>
          <w:sz w:val="24"/>
          <w:szCs w:val="24"/>
          <w:u w:val="single" w:color="000000"/>
        </w:rPr>
      </w:pPr>
    </w:p>
    <w:p w:rsidR="00C9685F" w:rsidRDefault="00C9685F" w:rsidP="00C3476B">
      <w:pPr>
        <w:spacing w:after="0"/>
        <w:ind w:left="0"/>
        <w:jc w:val="center"/>
        <w:rPr>
          <w:rFonts w:cs="Arial"/>
          <w:b/>
          <w:sz w:val="24"/>
          <w:szCs w:val="24"/>
          <w:u w:val="single" w:color="000000"/>
        </w:rPr>
      </w:pPr>
    </w:p>
    <w:p w:rsidR="00C9685F" w:rsidRDefault="00C9685F" w:rsidP="00C3476B">
      <w:pPr>
        <w:spacing w:after="0"/>
        <w:ind w:left="0"/>
        <w:jc w:val="center"/>
        <w:rPr>
          <w:rFonts w:cs="Arial"/>
          <w:b/>
          <w:sz w:val="24"/>
          <w:szCs w:val="24"/>
          <w:u w:val="single" w:color="000000"/>
        </w:rPr>
      </w:pPr>
    </w:p>
    <w:p w:rsidR="00C9685F" w:rsidRDefault="00C9685F" w:rsidP="00C3476B">
      <w:pPr>
        <w:spacing w:after="0"/>
        <w:ind w:left="0"/>
        <w:jc w:val="center"/>
        <w:rPr>
          <w:rFonts w:cs="Arial"/>
          <w:b/>
          <w:sz w:val="24"/>
          <w:szCs w:val="24"/>
          <w:u w:val="single" w:color="000000"/>
        </w:rPr>
      </w:pPr>
    </w:p>
    <w:p w:rsidR="00C9685F" w:rsidRDefault="00C9685F" w:rsidP="00C3476B">
      <w:pPr>
        <w:spacing w:after="0"/>
        <w:ind w:left="0"/>
        <w:jc w:val="center"/>
        <w:rPr>
          <w:rFonts w:cs="Arial"/>
          <w:b/>
          <w:sz w:val="24"/>
          <w:szCs w:val="24"/>
          <w:u w:val="single" w:color="000000"/>
        </w:rPr>
      </w:pPr>
    </w:p>
    <w:p w:rsidR="00C9685F" w:rsidRDefault="00C9685F" w:rsidP="00C3476B">
      <w:pPr>
        <w:spacing w:after="0"/>
        <w:ind w:left="0"/>
        <w:jc w:val="center"/>
        <w:rPr>
          <w:rFonts w:cs="Arial"/>
          <w:b/>
          <w:sz w:val="24"/>
          <w:szCs w:val="24"/>
          <w:u w:val="single" w:color="000000"/>
        </w:rPr>
      </w:pPr>
    </w:p>
    <w:p w:rsidR="00DC5A42" w:rsidRPr="004D6A49" w:rsidRDefault="00DC5A42" w:rsidP="00C3476B">
      <w:pPr>
        <w:spacing w:after="0"/>
        <w:ind w:left="0"/>
        <w:jc w:val="center"/>
        <w:rPr>
          <w:rFonts w:cs="Arial"/>
          <w:sz w:val="24"/>
          <w:szCs w:val="24"/>
        </w:rPr>
      </w:pPr>
      <w:r w:rsidRPr="004D6A49">
        <w:rPr>
          <w:rFonts w:cs="Arial"/>
          <w:b/>
          <w:sz w:val="24"/>
          <w:szCs w:val="24"/>
          <w:u w:val="single" w:color="000000"/>
        </w:rPr>
        <w:t>ANEXO II - ATRIBUIÇÕES:</w:t>
      </w:r>
    </w:p>
    <w:p w:rsidR="00DC5A42" w:rsidRPr="004D6A49" w:rsidRDefault="00DC5A42" w:rsidP="00C3476B">
      <w:pPr>
        <w:spacing w:after="0"/>
        <w:ind w:left="0" w:firstLine="0"/>
        <w:jc w:val="center"/>
        <w:rPr>
          <w:rFonts w:cs="Arial"/>
          <w:sz w:val="24"/>
          <w:szCs w:val="24"/>
        </w:rPr>
      </w:pPr>
    </w:p>
    <w:p w:rsidR="00DC5A42" w:rsidRPr="004D6A49" w:rsidRDefault="00DC5A42" w:rsidP="00C3476B">
      <w:pPr>
        <w:autoSpaceDE w:val="0"/>
        <w:autoSpaceDN w:val="0"/>
        <w:adjustRightInd w:val="0"/>
        <w:spacing w:after="0"/>
        <w:ind w:left="0" w:firstLine="0"/>
        <w:rPr>
          <w:rFonts w:eastAsiaTheme="minorHAnsi"/>
          <w:b/>
          <w:bCs/>
          <w:sz w:val="24"/>
          <w:szCs w:val="24"/>
          <w:lang w:eastAsia="en-US"/>
        </w:rPr>
      </w:pPr>
      <w:r w:rsidRPr="004D6A49">
        <w:rPr>
          <w:rFonts w:eastAsiaTheme="minorHAnsi"/>
          <w:b/>
          <w:bCs/>
          <w:sz w:val="24"/>
          <w:szCs w:val="24"/>
          <w:lang w:eastAsia="en-US"/>
        </w:rPr>
        <w:t xml:space="preserve">FUNÇÃO: FONOAUDIÓLOGO </w:t>
      </w:r>
    </w:p>
    <w:p w:rsidR="00DC5A42" w:rsidRPr="004D6A49" w:rsidRDefault="00DC5A42" w:rsidP="00C3476B">
      <w:pPr>
        <w:autoSpaceDE w:val="0"/>
        <w:autoSpaceDN w:val="0"/>
        <w:adjustRightInd w:val="0"/>
        <w:spacing w:after="0"/>
        <w:ind w:left="0" w:firstLine="0"/>
        <w:rPr>
          <w:rFonts w:eastAsiaTheme="minorHAnsi"/>
          <w:sz w:val="24"/>
          <w:szCs w:val="24"/>
          <w:lang w:eastAsia="en-US"/>
        </w:rPr>
      </w:pPr>
    </w:p>
    <w:p w:rsidR="00DC5A42" w:rsidRPr="004D6A49" w:rsidRDefault="00DC5A42" w:rsidP="00C3476B">
      <w:pPr>
        <w:autoSpaceDE w:val="0"/>
        <w:autoSpaceDN w:val="0"/>
        <w:adjustRightInd w:val="0"/>
        <w:spacing w:after="0"/>
        <w:ind w:left="0" w:firstLine="0"/>
        <w:rPr>
          <w:rFonts w:eastAsiaTheme="minorHAnsi"/>
          <w:b/>
          <w:bCs/>
          <w:sz w:val="24"/>
          <w:szCs w:val="24"/>
          <w:lang w:eastAsia="en-US"/>
        </w:rPr>
      </w:pPr>
      <w:r w:rsidRPr="004D6A49">
        <w:rPr>
          <w:rFonts w:eastAsiaTheme="minorHAnsi"/>
          <w:b/>
          <w:bCs/>
          <w:sz w:val="24"/>
          <w:szCs w:val="24"/>
          <w:lang w:eastAsia="en-US"/>
        </w:rPr>
        <w:t xml:space="preserve">ATRIBUIÇÕES: </w:t>
      </w:r>
    </w:p>
    <w:p w:rsidR="00DC5A42" w:rsidRPr="004D6A49" w:rsidRDefault="00DC5A42" w:rsidP="00C3476B">
      <w:pPr>
        <w:autoSpaceDE w:val="0"/>
        <w:autoSpaceDN w:val="0"/>
        <w:adjustRightInd w:val="0"/>
        <w:spacing w:after="0"/>
        <w:ind w:left="0" w:firstLine="0"/>
        <w:rPr>
          <w:rFonts w:eastAsiaTheme="minorHAnsi"/>
          <w:sz w:val="24"/>
          <w:szCs w:val="24"/>
          <w:lang w:eastAsia="en-US"/>
        </w:rPr>
      </w:pPr>
    </w:p>
    <w:p w:rsidR="00DC5A42" w:rsidRPr="004D6A49" w:rsidRDefault="00DC5A42" w:rsidP="00C3476B">
      <w:pPr>
        <w:autoSpaceDE w:val="0"/>
        <w:autoSpaceDN w:val="0"/>
        <w:adjustRightInd w:val="0"/>
        <w:spacing w:after="0"/>
        <w:ind w:left="0" w:firstLine="0"/>
        <w:rPr>
          <w:rFonts w:eastAsiaTheme="minorHAnsi"/>
          <w:sz w:val="24"/>
          <w:szCs w:val="24"/>
          <w:lang w:eastAsia="en-US"/>
        </w:rPr>
      </w:pPr>
      <w:r w:rsidRPr="004D6A49">
        <w:rPr>
          <w:rFonts w:eastAsiaTheme="minorHAnsi"/>
          <w:b/>
          <w:bCs/>
          <w:sz w:val="24"/>
          <w:szCs w:val="24"/>
          <w:lang w:eastAsia="en-US"/>
        </w:rPr>
        <w:t xml:space="preserve">Descrição Sumária: </w:t>
      </w:r>
    </w:p>
    <w:p w:rsidR="00DC5A42" w:rsidRPr="004D6A49" w:rsidRDefault="00DC5A42" w:rsidP="00C3476B">
      <w:pPr>
        <w:autoSpaceDE w:val="0"/>
        <w:autoSpaceDN w:val="0"/>
        <w:adjustRightInd w:val="0"/>
        <w:spacing w:after="0"/>
        <w:ind w:left="0" w:firstLine="0"/>
        <w:rPr>
          <w:rFonts w:eastAsiaTheme="minorHAnsi"/>
          <w:sz w:val="24"/>
          <w:szCs w:val="24"/>
          <w:lang w:eastAsia="en-US"/>
        </w:rPr>
      </w:pPr>
      <w:r w:rsidRPr="004D6A49">
        <w:rPr>
          <w:rFonts w:eastAsiaTheme="minorHAnsi"/>
          <w:sz w:val="24"/>
          <w:szCs w:val="24"/>
          <w:lang w:eastAsia="en-US"/>
        </w:rPr>
        <w:t xml:space="preserve">Atender clientes das áreas de cobertura das equipes de saúde da família, para prevenção, habilitação e reabilitação utilizando-se de protocolos e procedimentos específicos de fonoaudiologia. Orientar clientes, familiares; desenvolver programas de prevenção, promoção da saúde e qualidade de vida da população das </w:t>
      </w:r>
      <w:proofErr w:type="spellStart"/>
      <w:r w:rsidRPr="004D6A49">
        <w:rPr>
          <w:rFonts w:eastAsiaTheme="minorHAnsi"/>
          <w:sz w:val="24"/>
          <w:szCs w:val="24"/>
          <w:lang w:eastAsia="en-US"/>
        </w:rPr>
        <w:t>ESFs</w:t>
      </w:r>
      <w:proofErr w:type="spellEnd"/>
      <w:r w:rsidRPr="004D6A49">
        <w:rPr>
          <w:rFonts w:eastAsiaTheme="minorHAnsi"/>
          <w:sz w:val="24"/>
          <w:szCs w:val="24"/>
          <w:lang w:eastAsia="en-US"/>
        </w:rPr>
        <w:t>.</w:t>
      </w:r>
    </w:p>
    <w:p w:rsidR="00DC5A42" w:rsidRPr="004D6A49" w:rsidRDefault="00DC5A42" w:rsidP="00C3476B">
      <w:pPr>
        <w:autoSpaceDE w:val="0"/>
        <w:autoSpaceDN w:val="0"/>
        <w:adjustRightInd w:val="0"/>
        <w:spacing w:after="0"/>
        <w:ind w:left="0" w:firstLine="0"/>
        <w:rPr>
          <w:rFonts w:eastAsiaTheme="minorHAnsi"/>
          <w:sz w:val="24"/>
          <w:szCs w:val="24"/>
          <w:lang w:eastAsia="en-US"/>
        </w:rPr>
      </w:pPr>
    </w:p>
    <w:p w:rsidR="00DC5A42" w:rsidRPr="004D6A49" w:rsidRDefault="00DC5A42" w:rsidP="00C3476B">
      <w:pPr>
        <w:autoSpaceDE w:val="0"/>
        <w:autoSpaceDN w:val="0"/>
        <w:adjustRightInd w:val="0"/>
        <w:spacing w:after="0"/>
        <w:ind w:left="0" w:firstLine="0"/>
        <w:rPr>
          <w:rFonts w:eastAsiaTheme="minorHAnsi"/>
          <w:sz w:val="24"/>
          <w:szCs w:val="24"/>
          <w:lang w:eastAsia="en-US"/>
        </w:rPr>
      </w:pPr>
      <w:r w:rsidRPr="004D6A49">
        <w:rPr>
          <w:rFonts w:eastAsiaTheme="minorHAnsi"/>
          <w:b/>
          <w:bCs/>
          <w:sz w:val="24"/>
          <w:szCs w:val="24"/>
          <w:lang w:eastAsia="en-US"/>
        </w:rPr>
        <w:t xml:space="preserve">Descrição Detalhada: </w:t>
      </w:r>
    </w:p>
    <w:p w:rsidR="00DC5A42" w:rsidRPr="00C9685F" w:rsidRDefault="00C9685F" w:rsidP="00C9685F">
      <w:pPr>
        <w:spacing w:after="0"/>
        <w:rPr>
          <w:sz w:val="24"/>
          <w:szCs w:val="24"/>
        </w:rPr>
      </w:pPr>
      <w:r w:rsidRPr="00C9685F">
        <w:rPr>
          <w:sz w:val="24"/>
          <w:szCs w:val="24"/>
        </w:rPr>
        <w:t>I-</w:t>
      </w:r>
      <w:r>
        <w:rPr>
          <w:b/>
          <w:sz w:val="24"/>
          <w:szCs w:val="24"/>
        </w:rPr>
        <w:t xml:space="preserve"> </w:t>
      </w:r>
      <w:r w:rsidR="00DC5A42" w:rsidRPr="00C9685F">
        <w:rPr>
          <w:sz w:val="24"/>
          <w:szCs w:val="24"/>
        </w:rPr>
        <w:t>Desenvolver ações de promoção e prot</w:t>
      </w:r>
      <w:r w:rsidRPr="00C9685F">
        <w:rPr>
          <w:sz w:val="24"/>
          <w:szCs w:val="24"/>
        </w:rPr>
        <w:t>eção à saúde em conjunto com a E</w:t>
      </w:r>
      <w:r w:rsidR="00DC5A42" w:rsidRPr="00C9685F">
        <w:rPr>
          <w:sz w:val="24"/>
          <w:szCs w:val="24"/>
        </w:rPr>
        <w:t>SF incluindo aspectos físicos e da comunicação, como consciência e cuidados com o corpo, postura, saúde auditiva e vocal, hábitos orais, amamentação, controle do ruído, com vistas ao autocuidado;</w:t>
      </w:r>
    </w:p>
    <w:p w:rsidR="00DC5A42" w:rsidRPr="00FA3390" w:rsidRDefault="00C9685F" w:rsidP="00C9685F">
      <w:pPr>
        <w:pStyle w:val="PargrafodaLista"/>
        <w:spacing w:after="0"/>
        <w:ind w:left="0" w:firstLine="0"/>
        <w:rPr>
          <w:sz w:val="24"/>
          <w:szCs w:val="24"/>
        </w:rPr>
      </w:pPr>
      <w:r>
        <w:rPr>
          <w:sz w:val="24"/>
          <w:szCs w:val="24"/>
        </w:rPr>
        <w:t>II- Realizar junto com as E</w:t>
      </w:r>
      <w:r w:rsidR="00DC5A42" w:rsidRPr="00FA3390">
        <w:rPr>
          <w:sz w:val="24"/>
          <w:szCs w:val="24"/>
        </w:rPr>
        <w:t>SF o planejamento das ações de saúde da criança e outros;</w:t>
      </w:r>
    </w:p>
    <w:p w:rsidR="00DC5A42" w:rsidRPr="00FA3390" w:rsidRDefault="00C9685F" w:rsidP="00C9685F">
      <w:pPr>
        <w:pStyle w:val="PargrafodaLista"/>
        <w:spacing w:after="0"/>
        <w:ind w:left="0" w:firstLine="0"/>
        <w:rPr>
          <w:sz w:val="24"/>
          <w:szCs w:val="24"/>
        </w:rPr>
      </w:pPr>
      <w:r>
        <w:rPr>
          <w:sz w:val="24"/>
          <w:szCs w:val="24"/>
        </w:rPr>
        <w:t xml:space="preserve">III- </w:t>
      </w:r>
      <w:r w:rsidR="00DC5A42" w:rsidRPr="00FA3390">
        <w:rPr>
          <w:sz w:val="24"/>
          <w:szCs w:val="24"/>
        </w:rPr>
        <w:t>Ampliar o vínculo com as famílias, tomando-as como parceiras no tratamento e buscando construir redes de apoio e integração;</w:t>
      </w:r>
    </w:p>
    <w:p w:rsidR="00DC5A42" w:rsidRPr="00FA3390" w:rsidRDefault="00C9685F" w:rsidP="00C9685F">
      <w:pPr>
        <w:tabs>
          <w:tab w:val="left" w:pos="1134"/>
        </w:tabs>
        <w:autoSpaceDE w:val="0"/>
        <w:autoSpaceDN w:val="0"/>
        <w:adjustRightInd w:val="0"/>
        <w:spacing w:after="0"/>
        <w:ind w:left="0" w:firstLine="0"/>
        <w:rPr>
          <w:sz w:val="24"/>
          <w:szCs w:val="24"/>
        </w:rPr>
      </w:pPr>
      <w:r>
        <w:rPr>
          <w:rFonts w:cs="Calibri"/>
          <w:sz w:val="24"/>
          <w:szCs w:val="24"/>
        </w:rPr>
        <w:t xml:space="preserve">IV- </w:t>
      </w:r>
      <w:r w:rsidR="00DC5A42" w:rsidRPr="00FA3390">
        <w:rPr>
          <w:rFonts w:cs="Calibri"/>
          <w:sz w:val="24"/>
          <w:szCs w:val="24"/>
        </w:rPr>
        <w:t>Estimular e acompanhar a</w:t>
      </w:r>
      <w:r>
        <w:rPr>
          <w:rFonts w:cs="Calibri"/>
          <w:sz w:val="24"/>
          <w:szCs w:val="24"/>
        </w:rPr>
        <w:t>s gestantes em conjunto com as E</w:t>
      </w:r>
      <w:r w:rsidR="00DC5A42" w:rsidRPr="00FA3390">
        <w:rPr>
          <w:rFonts w:cs="Calibri"/>
          <w:sz w:val="24"/>
          <w:szCs w:val="24"/>
        </w:rPr>
        <w:t>SF.</w:t>
      </w:r>
    </w:p>
    <w:p w:rsidR="00DC5A42" w:rsidRPr="004D6A49" w:rsidRDefault="00C9685F" w:rsidP="00C9685F">
      <w:pPr>
        <w:pStyle w:val="PargrafodaLista"/>
        <w:autoSpaceDE w:val="0"/>
        <w:autoSpaceDN w:val="0"/>
        <w:adjustRightInd w:val="0"/>
        <w:spacing w:after="0"/>
        <w:ind w:left="0" w:firstLine="0"/>
        <w:rPr>
          <w:rFonts w:eastAsiaTheme="minorHAnsi"/>
          <w:color w:val="auto"/>
          <w:sz w:val="24"/>
          <w:szCs w:val="24"/>
          <w:lang w:eastAsia="en-US"/>
        </w:rPr>
      </w:pPr>
      <w:r>
        <w:rPr>
          <w:rFonts w:eastAsiaTheme="minorHAnsi"/>
          <w:color w:val="auto"/>
          <w:sz w:val="24"/>
          <w:szCs w:val="24"/>
          <w:lang w:eastAsia="en-US"/>
        </w:rPr>
        <w:t xml:space="preserve">V- </w:t>
      </w:r>
      <w:r w:rsidR="00DC5A42" w:rsidRPr="004D6A49">
        <w:rPr>
          <w:rFonts w:eastAsiaTheme="minorHAnsi"/>
          <w:color w:val="auto"/>
          <w:sz w:val="24"/>
          <w:szCs w:val="24"/>
          <w:lang w:eastAsia="en-US"/>
        </w:rPr>
        <w:t xml:space="preserve">Avaliar deficiências dos pacientes, realizando exames fonéticos, da linguagem, gravação e outras técnicas próprias para estabelecer o plano de treinamento ou terapêutico; </w:t>
      </w:r>
    </w:p>
    <w:p w:rsidR="00DC5A42" w:rsidRPr="004D6A49" w:rsidRDefault="00C9685F" w:rsidP="00C9685F">
      <w:pPr>
        <w:pStyle w:val="PargrafodaLista"/>
        <w:autoSpaceDE w:val="0"/>
        <w:autoSpaceDN w:val="0"/>
        <w:adjustRightInd w:val="0"/>
        <w:spacing w:after="0"/>
        <w:ind w:left="0" w:firstLine="0"/>
        <w:rPr>
          <w:rFonts w:eastAsiaTheme="minorHAnsi"/>
          <w:color w:val="auto"/>
          <w:sz w:val="24"/>
          <w:szCs w:val="24"/>
          <w:lang w:eastAsia="en-US"/>
        </w:rPr>
      </w:pPr>
      <w:r>
        <w:rPr>
          <w:rFonts w:eastAsiaTheme="minorHAnsi"/>
          <w:color w:val="auto"/>
          <w:sz w:val="24"/>
          <w:szCs w:val="24"/>
          <w:lang w:eastAsia="en-US"/>
        </w:rPr>
        <w:t xml:space="preserve">VI- </w:t>
      </w:r>
      <w:r w:rsidR="00DC5A42" w:rsidRPr="004D6A49">
        <w:rPr>
          <w:rFonts w:eastAsiaTheme="minorHAnsi"/>
          <w:color w:val="auto"/>
          <w:sz w:val="24"/>
          <w:szCs w:val="24"/>
          <w:lang w:eastAsia="en-US"/>
        </w:rPr>
        <w:t xml:space="preserve">Realizar, programar, supervisionar e desenvolver treinamento de voz, fala linguagem, expressão do pensamento verbalizado, compreensão do pensamento verbalizado e outros, orientando e fazendo demonstrações de respiração funcional, </w:t>
      </w:r>
      <w:proofErr w:type="spellStart"/>
      <w:r w:rsidR="00DC5A42" w:rsidRPr="004D6A49">
        <w:rPr>
          <w:rFonts w:eastAsiaTheme="minorHAnsi"/>
          <w:color w:val="auto"/>
          <w:sz w:val="24"/>
          <w:szCs w:val="24"/>
          <w:lang w:eastAsia="en-US"/>
        </w:rPr>
        <w:t>empostação</w:t>
      </w:r>
      <w:proofErr w:type="spellEnd"/>
      <w:r w:rsidR="00DC5A42" w:rsidRPr="004D6A49">
        <w:rPr>
          <w:rFonts w:eastAsiaTheme="minorHAnsi"/>
          <w:color w:val="auto"/>
          <w:sz w:val="24"/>
          <w:szCs w:val="24"/>
          <w:lang w:eastAsia="en-US"/>
        </w:rPr>
        <w:t xml:space="preserve"> de voz, treinamento fonético, auditivo, de dicção e organização do pensamento em palavras, para reeducar e reabilitar o paciente; </w:t>
      </w:r>
    </w:p>
    <w:p w:rsidR="00DC5A42" w:rsidRPr="00920A2C" w:rsidRDefault="00C9685F" w:rsidP="00C9685F">
      <w:pPr>
        <w:pStyle w:val="PargrafodaLista"/>
        <w:autoSpaceDE w:val="0"/>
        <w:autoSpaceDN w:val="0"/>
        <w:adjustRightInd w:val="0"/>
        <w:spacing w:after="0"/>
        <w:ind w:left="0" w:firstLine="0"/>
        <w:rPr>
          <w:rFonts w:eastAsiaTheme="minorHAnsi"/>
          <w:color w:val="auto"/>
          <w:sz w:val="24"/>
          <w:szCs w:val="24"/>
          <w:lang w:eastAsia="en-US"/>
        </w:rPr>
      </w:pPr>
      <w:r>
        <w:rPr>
          <w:rFonts w:eastAsiaTheme="minorHAnsi"/>
          <w:color w:val="auto"/>
          <w:sz w:val="24"/>
          <w:szCs w:val="24"/>
          <w:lang w:eastAsia="en-US"/>
        </w:rPr>
        <w:t xml:space="preserve">VII- </w:t>
      </w:r>
      <w:r w:rsidR="00DC5A42" w:rsidRPr="004D6A49">
        <w:rPr>
          <w:rFonts w:eastAsiaTheme="minorHAnsi"/>
          <w:color w:val="auto"/>
          <w:sz w:val="24"/>
          <w:szCs w:val="24"/>
          <w:lang w:eastAsia="en-US"/>
        </w:rPr>
        <w:t xml:space="preserve">Opinar quanto às possibilidades </w:t>
      </w:r>
      <w:proofErr w:type="spellStart"/>
      <w:r w:rsidR="00DC5A42" w:rsidRPr="004D6A49">
        <w:rPr>
          <w:rFonts w:eastAsiaTheme="minorHAnsi"/>
          <w:color w:val="auto"/>
          <w:sz w:val="24"/>
          <w:szCs w:val="24"/>
          <w:lang w:eastAsia="en-US"/>
        </w:rPr>
        <w:t>fonatórias</w:t>
      </w:r>
      <w:proofErr w:type="spellEnd"/>
      <w:r w:rsidR="00DC5A42" w:rsidRPr="004D6A49">
        <w:rPr>
          <w:rFonts w:eastAsiaTheme="minorHAnsi"/>
          <w:color w:val="auto"/>
          <w:sz w:val="24"/>
          <w:szCs w:val="24"/>
          <w:lang w:eastAsia="en-US"/>
        </w:rPr>
        <w:t xml:space="preserve"> e auditivas do indivíduo, fazendo exames e empregando técnicas de avaliação específicas; executar outras atribuições afins. </w:t>
      </w:r>
      <w:r w:rsidR="00DC5A42" w:rsidRPr="00920A2C">
        <w:rPr>
          <w:rFonts w:eastAsiaTheme="minorHAnsi"/>
          <w:color w:val="auto"/>
          <w:sz w:val="24"/>
          <w:szCs w:val="24"/>
          <w:lang w:eastAsia="en-US"/>
        </w:rPr>
        <w:t xml:space="preserve"> </w:t>
      </w:r>
    </w:p>
    <w:p w:rsidR="00DC5A42" w:rsidRPr="004D6A49" w:rsidRDefault="00C9685F" w:rsidP="00C9685F">
      <w:pPr>
        <w:pStyle w:val="PargrafodaLista"/>
        <w:autoSpaceDE w:val="0"/>
        <w:autoSpaceDN w:val="0"/>
        <w:adjustRightInd w:val="0"/>
        <w:spacing w:after="0"/>
        <w:ind w:left="0" w:firstLine="0"/>
        <w:rPr>
          <w:rFonts w:eastAsiaTheme="minorHAnsi"/>
          <w:color w:val="auto"/>
          <w:sz w:val="24"/>
          <w:szCs w:val="24"/>
          <w:lang w:eastAsia="en-US"/>
        </w:rPr>
      </w:pPr>
      <w:r>
        <w:rPr>
          <w:rFonts w:eastAsiaTheme="minorHAnsi"/>
          <w:color w:val="auto"/>
          <w:sz w:val="24"/>
          <w:szCs w:val="24"/>
          <w:lang w:eastAsia="en-US"/>
        </w:rPr>
        <w:lastRenderedPageBreak/>
        <w:t xml:space="preserve">VIII- </w:t>
      </w:r>
      <w:r w:rsidR="00DC5A42" w:rsidRPr="004D6A49">
        <w:rPr>
          <w:rFonts w:eastAsiaTheme="minorHAnsi"/>
          <w:color w:val="auto"/>
          <w:sz w:val="24"/>
          <w:szCs w:val="24"/>
          <w:lang w:eastAsia="en-US"/>
        </w:rPr>
        <w:t xml:space="preserve">Encaminhar o cliente ao especialista, orientando e fornecendo-lhe indicações. </w:t>
      </w:r>
    </w:p>
    <w:p w:rsidR="00DC5A42" w:rsidRPr="004D6A49" w:rsidRDefault="00C9685F" w:rsidP="00C9685F">
      <w:pPr>
        <w:pStyle w:val="PargrafodaLista"/>
        <w:autoSpaceDE w:val="0"/>
        <w:autoSpaceDN w:val="0"/>
        <w:adjustRightInd w:val="0"/>
        <w:spacing w:after="0"/>
        <w:ind w:left="0" w:firstLine="0"/>
        <w:rPr>
          <w:rFonts w:eastAsiaTheme="minorHAnsi"/>
          <w:color w:val="auto"/>
          <w:sz w:val="24"/>
          <w:szCs w:val="24"/>
          <w:lang w:eastAsia="en-US"/>
        </w:rPr>
      </w:pPr>
      <w:r>
        <w:rPr>
          <w:rFonts w:eastAsiaTheme="minorHAnsi"/>
          <w:color w:val="auto"/>
          <w:sz w:val="24"/>
          <w:szCs w:val="24"/>
          <w:lang w:eastAsia="en-US"/>
        </w:rPr>
        <w:t xml:space="preserve">IX- </w:t>
      </w:r>
      <w:r w:rsidR="00DC5A42" w:rsidRPr="004D6A49">
        <w:rPr>
          <w:rFonts w:eastAsiaTheme="minorHAnsi"/>
          <w:color w:val="auto"/>
          <w:sz w:val="24"/>
          <w:szCs w:val="24"/>
          <w:lang w:eastAsia="en-US"/>
        </w:rPr>
        <w:t xml:space="preserve">Emitir parecer quanto ao aperfeiçoamento ou à </w:t>
      </w:r>
      <w:proofErr w:type="spellStart"/>
      <w:r w:rsidR="00DC5A42" w:rsidRPr="004D6A49">
        <w:rPr>
          <w:rFonts w:eastAsiaTheme="minorHAnsi"/>
          <w:color w:val="auto"/>
          <w:sz w:val="24"/>
          <w:szCs w:val="24"/>
          <w:lang w:eastAsia="en-US"/>
        </w:rPr>
        <w:t>praticabilidade</w:t>
      </w:r>
      <w:proofErr w:type="spellEnd"/>
      <w:r w:rsidR="00DC5A42" w:rsidRPr="004D6A49">
        <w:rPr>
          <w:rFonts w:eastAsiaTheme="minorHAnsi"/>
          <w:color w:val="auto"/>
          <w:sz w:val="24"/>
          <w:szCs w:val="24"/>
          <w:lang w:eastAsia="en-US"/>
        </w:rPr>
        <w:t xml:space="preserve"> da reabilitação </w:t>
      </w:r>
      <w:proofErr w:type="spellStart"/>
      <w:r w:rsidR="00DC5A42" w:rsidRPr="004D6A49">
        <w:rPr>
          <w:rFonts w:eastAsiaTheme="minorHAnsi"/>
          <w:color w:val="auto"/>
          <w:sz w:val="24"/>
          <w:szCs w:val="24"/>
          <w:lang w:eastAsia="en-US"/>
        </w:rPr>
        <w:t>fonoaudiológica</w:t>
      </w:r>
      <w:proofErr w:type="spellEnd"/>
      <w:r w:rsidR="00DC5A42" w:rsidRPr="004D6A49">
        <w:rPr>
          <w:rFonts w:eastAsiaTheme="minorHAnsi"/>
          <w:color w:val="auto"/>
          <w:sz w:val="24"/>
          <w:szCs w:val="24"/>
          <w:lang w:eastAsia="en-US"/>
        </w:rPr>
        <w:t xml:space="preserve">; </w:t>
      </w:r>
    </w:p>
    <w:p w:rsidR="00DC5A42" w:rsidRPr="004D6A49" w:rsidRDefault="00C9685F" w:rsidP="00C9685F">
      <w:pPr>
        <w:pStyle w:val="PargrafodaLista"/>
        <w:autoSpaceDE w:val="0"/>
        <w:autoSpaceDN w:val="0"/>
        <w:adjustRightInd w:val="0"/>
        <w:spacing w:after="0"/>
        <w:ind w:left="0" w:firstLine="0"/>
        <w:rPr>
          <w:rFonts w:eastAsiaTheme="minorHAnsi"/>
          <w:color w:val="auto"/>
          <w:sz w:val="24"/>
          <w:szCs w:val="24"/>
          <w:lang w:eastAsia="en-US"/>
        </w:rPr>
      </w:pPr>
      <w:r>
        <w:rPr>
          <w:rFonts w:eastAsiaTheme="minorHAnsi"/>
          <w:color w:val="auto"/>
          <w:sz w:val="24"/>
          <w:szCs w:val="24"/>
          <w:lang w:eastAsia="en-US"/>
        </w:rPr>
        <w:t xml:space="preserve">X- </w:t>
      </w:r>
      <w:r w:rsidR="00DC5A42" w:rsidRPr="004D6A49">
        <w:rPr>
          <w:rFonts w:eastAsiaTheme="minorHAnsi"/>
          <w:color w:val="auto"/>
          <w:sz w:val="24"/>
          <w:szCs w:val="24"/>
          <w:lang w:eastAsia="en-US"/>
        </w:rPr>
        <w:t xml:space="preserve">Avaliar os resultados do tratamento e dar alta, elaborar relatórios. </w:t>
      </w:r>
    </w:p>
    <w:p w:rsidR="00DC5A42" w:rsidRPr="004D6A49" w:rsidRDefault="00C9685F" w:rsidP="00C9685F">
      <w:pPr>
        <w:pStyle w:val="PargrafodaLista"/>
        <w:autoSpaceDE w:val="0"/>
        <w:autoSpaceDN w:val="0"/>
        <w:adjustRightInd w:val="0"/>
        <w:spacing w:after="0"/>
        <w:ind w:left="0" w:firstLine="0"/>
        <w:rPr>
          <w:rFonts w:eastAsiaTheme="minorHAnsi"/>
          <w:color w:val="auto"/>
          <w:sz w:val="24"/>
          <w:szCs w:val="24"/>
          <w:lang w:eastAsia="en-US"/>
        </w:rPr>
      </w:pPr>
      <w:r>
        <w:rPr>
          <w:rFonts w:eastAsiaTheme="minorHAnsi"/>
          <w:color w:val="auto"/>
          <w:sz w:val="24"/>
          <w:szCs w:val="24"/>
          <w:lang w:eastAsia="en-US"/>
        </w:rPr>
        <w:t xml:space="preserve">XI- </w:t>
      </w:r>
      <w:r w:rsidR="00DC5A42" w:rsidRPr="004D6A49">
        <w:rPr>
          <w:rFonts w:eastAsiaTheme="minorHAnsi"/>
          <w:color w:val="auto"/>
          <w:sz w:val="24"/>
          <w:szCs w:val="24"/>
          <w:lang w:eastAsia="en-US"/>
        </w:rPr>
        <w:t xml:space="preserve">Executar atividades administrativas em sua área de atuação; </w:t>
      </w:r>
    </w:p>
    <w:p w:rsidR="00DC5A42" w:rsidRPr="00C9685F" w:rsidRDefault="00C9685F" w:rsidP="00C9685F">
      <w:pPr>
        <w:autoSpaceDE w:val="0"/>
        <w:autoSpaceDN w:val="0"/>
        <w:adjustRightInd w:val="0"/>
        <w:spacing w:after="0"/>
        <w:ind w:left="0" w:firstLine="0"/>
        <w:rPr>
          <w:rFonts w:eastAsiaTheme="minorHAnsi"/>
          <w:color w:val="auto"/>
          <w:sz w:val="24"/>
          <w:szCs w:val="24"/>
          <w:lang w:eastAsia="en-US"/>
        </w:rPr>
      </w:pPr>
      <w:r w:rsidRPr="00C9685F">
        <w:rPr>
          <w:rFonts w:eastAsiaTheme="minorHAnsi"/>
          <w:color w:val="auto"/>
          <w:sz w:val="24"/>
          <w:szCs w:val="24"/>
          <w:lang w:eastAsia="en-US"/>
        </w:rPr>
        <w:t xml:space="preserve">XII- </w:t>
      </w:r>
      <w:r w:rsidR="00DC5A42" w:rsidRPr="00C9685F">
        <w:rPr>
          <w:rFonts w:eastAsiaTheme="minorHAnsi"/>
          <w:color w:val="auto"/>
          <w:sz w:val="24"/>
          <w:szCs w:val="24"/>
          <w:lang w:eastAsia="en-US"/>
        </w:rPr>
        <w:t xml:space="preserve">Elaborar relatórios e laudos técnicos em sua área de atuação; </w:t>
      </w:r>
    </w:p>
    <w:p w:rsidR="00DC5A42" w:rsidRPr="00C9685F" w:rsidRDefault="00C9685F" w:rsidP="00C9685F">
      <w:pPr>
        <w:autoSpaceDE w:val="0"/>
        <w:autoSpaceDN w:val="0"/>
        <w:adjustRightInd w:val="0"/>
        <w:spacing w:after="0"/>
        <w:ind w:left="0" w:firstLine="0"/>
        <w:rPr>
          <w:rFonts w:eastAsiaTheme="minorHAnsi"/>
          <w:color w:val="auto"/>
          <w:sz w:val="24"/>
          <w:szCs w:val="24"/>
          <w:lang w:eastAsia="en-US"/>
        </w:rPr>
      </w:pPr>
      <w:r>
        <w:rPr>
          <w:rFonts w:eastAsiaTheme="minorHAnsi"/>
          <w:color w:val="auto"/>
          <w:sz w:val="24"/>
          <w:szCs w:val="24"/>
          <w:lang w:eastAsia="en-US"/>
        </w:rPr>
        <w:t xml:space="preserve">XIII- </w:t>
      </w:r>
      <w:r w:rsidR="00DC5A42" w:rsidRPr="00C9685F">
        <w:rPr>
          <w:rFonts w:eastAsiaTheme="minorHAnsi"/>
          <w:color w:val="auto"/>
          <w:sz w:val="24"/>
          <w:szCs w:val="24"/>
          <w:lang w:eastAsia="en-US"/>
        </w:rPr>
        <w:t>Participar de programa de treinamento, quando convocado;</w:t>
      </w:r>
      <w:proofErr w:type="gramStart"/>
      <w:r w:rsidR="00DC5A42" w:rsidRPr="00C9685F">
        <w:rPr>
          <w:rFonts w:eastAsiaTheme="minorHAnsi"/>
          <w:color w:val="auto"/>
          <w:sz w:val="24"/>
          <w:szCs w:val="24"/>
          <w:lang w:eastAsia="en-US"/>
        </w:rPr>
        <w:t xml:space="preserve">  </w:t>
      </w:r>
    </w:p>
    <w:p w:rsidR="00DC5A42" w:rsidRPr="00C9685F" w:rsidRDefault="00C9685F" w:rsidP="00C9685F">
      <w:pPr>
        <w:autoSpaceDE w:val="0"/>
        <w:autoSpaceDN w:val="0"/>
        <w:adjustRightInd w:val="0"/>
        <w:spacing w:after="0"/>
        <w:ind w:left="0" w:firstLine="0"/>
        <w:rPr>
          <w:rFonts w:eastAsiaTheme="minorHAnsi"/>
          <w:color w:val="auto"/>
          <w:sz w:val="24"/>
          <w:szCs w:val="24"/>
          <w:lang w:eastAsia="en-US"/>
        </w:rPr>
      </w:pPr>
      <w:proofErr w:type="gramEnd"/>
      <w:r>
        <w:rPr>
          <w:rFonts w:eastAsiaTheme="minorHAnsi"/>
          <w:color w:val="auto"/>
          <w:sz w:val="24"/>
          <w:szCs w:val="24"/>
          <w:lang w:eastAsia="en-US"/>
        </w:rPr>
        <w:t xml:space="preserve">XIV- </w:t>
      </w:r>
      <w:r w:rsidR="00DC5A42" w:rsidRPr="00C9685F">
        <w:rPr>
          <w:rFonts w:eastAsiaTheme="minorHAnsi"/>
          <w:color w:val="auto"/>
          <w:sz w:val="24"/>
          <w:szCs w:val="24"/>
          <w:lang w:eastAsia="en-US"/>
        </w:rPr>
        <w:t xml:space="preserve">Executar tarefas pertinentes à área de atuação, utilizando-se de equipamentos e programas de informática; </w:t>
      </w:r>
    </w:p>
    <w:p w:rsidR="00DC5A42" w:rsidRPr="004D6A49" w:rsidRDefault="00C9685F" w:rsidP="00C9685F">
      <w:pPr>
        <w:pStyle w:val="PargrafodaLista"/>
        <w:tabs>
          <w:tab w:val="left" w:pos="851"/>
        </w:tabs>
        <w:autoSpaceDE w:val="0"/>
        <w:autoSpaceDN w:val="0"/>
        <w:adjustRightInd w:val="0"/>
        <w:spacing w:after="0"/>
        <w:ind w:left="0" w:firstLine="0"/>
        <w:rPr>
          <w:rFonts w:eastAsiaTheme="minorHAnsi"/>
          <w:color w:val="auto"/>
          <w:sz w:val="24"/>
          <w:szCs w:val="24"/>
          <w:lang w:eastAsia="en-US"/>
        </w:rPr>
      </w:pPr>
      <w:r>
        <w:rPr>
          <w:rFonts w:eastAsiaTheme="minorHAnsi"/>
          <w:color w:val="auto"/>
          <w:sz w:val="24"/>
          <w:szCs w:val="24"/>
          <w:lang w:eastAsia="en-US"/>
        </w:rPr>
        <w:t xml:space="preserve">XV- </w:t>
      </w:r>
      <w:r w:rsidR="00DC5A42" w:rsidRPr="004D6A49">
        <w:rPr>
          <w:rFonts w:eastAsiaTheme="minorHAnsi"/>
          <w:color w:val="auto"/>
          <w:sz w:val="24"/>
          <w:szCs w:val="24"/>
          <w:lang w:eastAsia="en-US"/>
        </w:rPr>
        <w:t xml:space="preserve">Executar outras tarefas compatíveis com as exigências para o exercício da função. </w:t>
      </w:r>
    </w:p>
    <w:p w:rsidR="00DC5A42" w:rsidRPr="004D6A49" w:rsidRDefault="00C9685F" w:rsidP="00C9685F">
      <w:pPr>
        <w:pStyle w:val="PargrafodaLista"/>
        <w:autoSpaceDE w:val="0"/>
        <w:autoSpaceDN w:val="0"/>
        <w:adjustRightInd w:val="0"/>
        <w:spacing w:after="0"/>
        <w:ind w:left="0" w:firstLine="0"/>
        <w:rPr>
          <w:rFonts w:eastAsiaTheme="minorHAnsi"/>
          <w:color w:val="auto"/>
          <w:sz w:val="24"/>
          <w:szCs w:val="24"/>
          <w:lang w:eastAsia="en-US"/>
        </w:rPr>
      </w:pPr>
      <w:r>
        <w:rPr>
          <w:rFonts w:eastAsiaTheme="minorHAnsi"/>
          <w:color w:val="auto"/>
          <w:sz w:val="24"/>
          <w:szCs w:val="24"/>
          <w:lang w:eastAsia="en-US"/>
        </w:rPr>
        <w:t xml:space="preserve">XVI- </w:t>
      </w:r>
      <w:r w:rsidR="00DC5A42" w:rsidRPr="004D6A49">
        <w:rPr>
          <w:rFonts w:eastAsiaTheme="minorHAnsi"/>
          <w:color w:val="auto"/>
          <w:sz w:val="24"/>
          <w:szCs w:val="24"/>
          <w:lang w:eastAsia="en-US"/>
        </w:rPr>
        <w:t xml:space="preserve">Realizar atendimento domiciliar se </w:t>
      </w:r>
      <w:r w:rsidR="00DC5A42">
        <w:rPr>
          <w:rFonts w:eastAsiaTheme="minorHAnsi"/>
          <w:color w:val="auto"/>
          <w:sz w:val="24"/>
          <w:szCs w:val="24"/>
          <w:lang w:eastAsia="en-US"/>
        </w:rPr>
        <w:t xml:space="preserve">necessário, juntamente com as </w:t>
      </w:r>
      <w:proofErr w:type="spellStart"/>
      <w:r w:rsidR="00DC5A42">
        <w:rPr>
          <w:rFonts w:eastAsiaTheme="minorHAnsi"/>
          <w:color w:val="auto"/>
          <w:sz w:val="24"/>
          <w:szCs w:val="24"/>
          <w:lang w:eastAsia="en-US"/>
        </w:rPr>
        <w:t>ES</w:t>
      </w:r>
      <w:r>
        <w:rPr>
          <w:rFonts w:eastAsiaTheme="minorHAnsi"/>
          <w:color w:val="auto"/>
          <w:sz w:val="24"/>
          <w:szCs w:val="24"/>
          <w:lang w:eastAsia="en-US"/>
        </w:rPr>
        <w:t>F</w:t>
      </w:r>
      <w:r w:rsidR="00DC5A42">
        <w:rPr>
          <w:rFonts w:eastAsiaTheme="minorHAnsi"/>
          <w:color w:val="auto"/>
          <w:sz w:val="24"/>
          <w:szCs w:val="24"/>
          <w:lang w:eastAsia="en-US"/>
        </w:rPr>
        <w:t>s</w:t>
      </w:r>
      <w:proofErr w:type="spellEnd"/>
      <w:r w:rsidR="00DC5A42">
        <w:rPr>
          <w:rFonts w:eastAsiaTheme="minorHAnsi"/>
          <w:color w:val="auto"/>
          <w:sz w:val="24"/>
          <w:szCs w:val="24"/>
          <w:lang w:eastAsia="en-US"/>
        </w:rPr>
        <w:t>.</w:t>
      </w:r>
    </w:p>
    <w:p w:rsidR="00DC5A42" w:rsidRPr="004D6A49" w:rsidRDefault="00DC5A42" w:rsidP="00C3476B">
      <w:pPr>
        <w:autoSpaceDE w:val="0"/>
        <w:autoSpaceDN w:val="0"/>
        <w:adjustRightInd w:val="0"/>
        <w:spacing w:after="0"/>
        <w:ind w:left="0" w:firstLine="0"/>
        <w:rPr>
          <w:rFonts w:eastAsiaTheme="minorHAnsi"/>
          <w:color w:val="auto"/>
          <w:sz w:val="24"/>
          <w:szCs w:val="24"/>
          <w:lang w:eastAsia="en-US"/>
        </w:rPr>
      </w:pPr>
    </w:p>
    <w:p w:rsidR="00DC5A42" w:rsidRPr="004D6A49" w:rsidRDefault="00DC5A42" w:rsidP="00C3476B">
      <w:pPr>
        <w:spacing w:after="0"/>
        <w:ind w:left="0" w:firstLine="0"/>
        <w:rPr>
          <w:rFonts w:eastAsiaTheme="minorHAnsi"/>
          <w:color w:val="auto"/>
          <w:sz w:val="24"/>
          <w:szCs w:val="24"/>
          <w:lang w:eastAsia="en-US"/>
        </w:rPr>
      </w:pPr>
      <w:r w:rsidRPr="004D6A49">
        <w:rPr>
          <w:rFonts w:eastAsiaTheme="minorHAnsi"/>
          <w:b/>
          <w:bCs/>
          <w:color w:val="auto"/>
          <w:sz w:val="24"/>
          <w:szCs w:val="24"/>
          <w:lang w:eastAsia="en-US"/>
        </w:rPr>
        <w:t xml:space="preserve">ESCOLARIDADE: </w:t>
      </w:r>
      <w:r w:rsidRPr="004D6A49">
        <w:rPr>
          <w:rFonts w:eastAsiaTheme="minorHAnsi"/>
          <w:color w:val="auto"/>
          <w:sz w:val="24"/>
          <w:szCs w:val="24"/>
          <w:lang w:eastAsia="en-US"/>
        </w:rPr>
        <w:t>Graduação em Fonoaudiologia com registro no Conselho Profissional.</w:t>
      </w:r>
    </w:p>
    <w:p w:rsidR="00DC5A42" w:rsidRPr="004D6A49" w:rsidRDefault="00DC5A42" w:rsidP="00C3476B">
      <w:pPr>
        <w:spacing w:after="0"/>
        <w:ind w:left="0" w:firstLine="0"/>
        <w:rPr>
          <w:rFonts w:eastAsiaTheme="minorHAnsi"/>
          <w:color w:val="auto"/>
          <w:sz w:val="24"/>
          <w:szCs w:val="24"/>
          <w:lang w:eastAsia="en-US"/>
        </w:rPr>
      </w:pPr>
    </w:p>
    <w:p w:rsidR="007F332E" w:rsidRDefault="007F332E" w:rsidP="00C3476B">
      <w:pPr>
        <w:spacing w:after="0"/>
        <w:ind w:left="0"/>
      </w:pPr>
    </w:p>
    <w:sectPr w:rsidR="007F332E" w:rsidSect="00553DD7">
      <w:headerReference w:type="even" r:id="rId7"/>
      <w:headerReference w:type="default" r:id="rId8"/>
      <w:footerReference w:type="even" r:id="rId9"/>
      <w:footerReference w:type="default" r:id="rId10"/>
      <w:headerReference w:type="first" r:id="rId11"/>
      <w:footerReference w:type="first" r:id="rId12"/>
      <w:pgSz w:w="11906" w:h="16838"/>
      <w:pgMar w:top="3269" w:right="1697" w:bottom="1468" w:left="1702" w:header="708"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EE1" w:rsidRDefault="00247EE1" w:rsidP="009C66F6">
      <w:pPr>
        <w:spacing w:after="0"/>
      </w:pPr>
      <w:r>
        <w:separator/>
      </w:r>
    </w:p>
  </w:endnote>
  <w:endnote w:type="continuationSeparator" w:id="0">
    <w:p w:rsidR="00247EE1" w:rsidRDefault="00247EE1" w:rsidP="009C66F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DD7" w:rsidRDefault="00224D51">
    <w:pPr>
      <w:spacing w:after="32"/>
      <w:ind w:left="0" w:firstLine="0"/>
      <w:jc w:val="right"/>
    </w:pPr>
    <w:r w:rsidRPr="00224D51">
      <w:fldChar w:fldCharType="begin"/>
    </w:r>
    <w:r w:rsidR="00DC5A42">
      <w:instrText xml:space="preserve"> PAGE   \* MERGEFORMAT </w:instrText>
    </w:r>
    <w:r w:rsidRPr="00224D51">
      <w:fldChar w:fldCharType="separate"/>
    </w:r>
    <w:r w:rsidR="00DC5A42">
      <w:rPr>
        <w:rFonts w:ascii="Calibri" w:eastAsia="Calibri" w:hAnsi="Calibri" w:cs="Calibri"/>
      </w:rPr>
      <w:t>1</w:t>
    </w:r>
    <w:r>
      <w:rPr>
        <w:rFonts w:ascii="Calibri" w:eastAsia="Calibri" w:hAnsi="Calibri" w:cs="Calibri"/>
      </w:rPr>
      <w:fldChar w:fldCharType="end"/>
    </w:r>
  </w:p>
  <w:p w:rsidR="00553DD7" w:rsidRDefault="00247EE1">
    <w:pPr>
      <w:spacing w:after="0"/>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DD7" w:rsidRDefault="00224D51">
    <w:pPr>
      <w:spacing w:after="32"/>
      <w:ind w:left="0" w:firstLine="0"/>
      <w:jc w:val="right"/>
    </w:pPr>
    <w:r w:rsidRPr="00224D51">
      <w:fldChar w:fldCharType="begin"/>
    </w:r>
    <w:r w:rsidR="00DC5A42">
      <w:instrText xml:space="preserve"> PAGE   \* MERGEFORMAT </w:instrText>
    </w:r>
    <w:r w:rsidRPr="00224D51">
      <w:fldChar w:fldCharType="separate"/>
    </w:r>
    <w:r w:rsidR="001F3600" w:rsidRPr="001F3600">
      <w:rPr>
        <w:rFonts w:ascii="Calibri" w:eastAsia="Calibri" w:hAnsi="Calibri" w:cs="Calibri"/>
        <w:noProof/>
      </w:rPr>
      <w:t>1</w:t>
    </w:r>
    <w:r>
      <w:rPr>
        <w:rFonts w:ascii="Calibri" w:eastAsia="Calibri" w:hAnsi="Calibri" w:cs="Calibri"/>
      </w:rPr>
      <w:fldChar w:fldCharType="end"/>
    </w:r>
  </w:p>
  <w:p w:rsidR="00553DD7" w:rsidRDefault="00247EE1">
    <w:pPr>
      <w:spacing w:after="0"/>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DD7" w:rsidRDefault="00224D51">
    <w:pPr>
      <w:spacing w:after="32"/>
      <w:ind w:left="0" w:firstLine="0"/>
      <w:jc w:val="right"/>
    </w:pPr>
    <w:r w:rsidRPr="00224D51">
      <w:fldChar w:fldCharType="begin"/>
    </w:r>
    <w:r w:rsidR="00DC5A42">
      <w:instrText xml:space="preserve"> PAGE   \* MERGEFORMAT </w:instrText>
    </w:r>
    <w:r w:rsidRPr="00224D51">
      <w:fldChar w:fldCharType="separate"/>
    </w:r>
    <w:r w:rsidR="00DC5A42">
      <w:rPr>
        <w:rFonts w:ascii="Calibri" w:eastAsia="Calibri" w:hAnsi="Calibri" w:cs="Calibri"/>
      </w:rPr>
      <w:t>1</w:t>
    </w:r>
    <w:r>
      <w:rPr>
        <w:rFonts w:ascii="Calibri" w:eastAsia="Calibri" w:hAnsi="Calibri" w:cs="Calibri"/>
      </w:rPr>
      <w:fldChar w:fldCharType="end"/>
    </w:r>
  </w:p>
  <w:p w:rsidR="00553DD7" w:rsidRDefault="00247EE1">
    <w:pPr>
      <w:spacing w:after="0"/>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EE1" w:rsidRDefault="00247EE1" w:rsidP="009C66F6">
      <w:pPr>
        <w:spacing w:after="0"/>
      </w:pPr>
      <w:r>
        <w:separator/>
      </w:r>
    </w:p>
  </w:footnote>
  <w:footnote w:type="continuationSeparator" w:id="0">
    <w:p w:rsidR="00247EE1" w:rsidRDefault="00247EE1" w:rsidP="009C66F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DD7" w:rsidRDefault="00224D51">
    <w:pPr>
      <w:spacing w:after="37"/>
      <w:ind w:left="118" w:firstLine="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5" type="#_x0000_t75" style="position:absolute;left:0;text-align:left;margin-left:86.55pt;margin-top:35.4pt;width:63.45pt;height:56.35pt;z-index:251657216;visibility:visible;mso-position-horizontal-relative:page;mso-position-vertical-relative:page" o:allowoverlap="f">
          <v:imagedata r:id="rId1" o:title=""/>
          <w10:wrap type="square" anchorx="page" anchory="page"/>
        </v:shape>
      </w:pict>
    </w:r>
    <w:r w:rsidR="00DC5A42">
      <w:rPr>
        <w:rFonts w:ascii="Tahoma" w:eastAsia="Tahoma" w:hAnsi="Tahoma" w:cs="Tahoma"/>
        <w:b/>
        <w:sz w:val="32"/>
      </w:rPr>
      <w:t>PREFEITURA MUNICIPAL DE CONQUISTA</w:t>
    </w:r>
  </w:p>
  <w:p w:rsidR="00553DD7" w:rsidRDefault="00DC5A42">
    <w:pPr>
      <w:spacing w:after="40"/>
      <w:ind w:left="0" w:firstLine="0"/>
      <w:jc w:val="center"/>
    </w:pPr>
    <w:r>
      <w:rPr>
        <w:rFonts w:ascii="Tahoma" w:eastAsia="Tahoma" w:hAnsi="Tahoma" w:cs="Tahoma"/>
      </w:rPr>
      <w:t xml:space="preserve">Praça Coronel Tancredo França n.º 181 – centro </w:t>
    </w:r>
  </w:p>
  <w:p w:rsidR="00553DD7" w:rsidRDefault="00DC5A42">
    <w:pPr>
      <w:spacing w:after="40" w:line="243" w:lineRule="auto"/>
      <w:ind w:left="1215" w:right="1108" w:hanging="77"/>
    </w:pPr>
    <w:r>
      <w:rPr>
        <w:rFonts w:ascii="Tahoma" w:eastAsia="Tahoma" w:hAnsi="Tahoma" w:cs="Tahoma"/>
      </w:rPr>
      <w:t>Home Page:</w:t>
    </w:r>
    <w:proofErr w:type="gramStart"/>
    <w:r>
      <w:rPr>
        <w:rFonts w:ascii="Tahoma" w:eastAsia="Tahoma" w:hAnsi="Tahoma" w:cs="Tahoma"/>
      </w:rPr>
      <w:t xml:space="preserve">  </w:t>
    </w:r>
    <w:proofErr w:type="gramEnd"/>
    <w:r>
      <w:rPr>
        <w:rFonts w:ascii="Tahoma" w:eastAsia="Tahoma" w:hAnsi="Tahoma" w:cs="Tahoma"/>
      </w:rPr>
      <w:t xml:space="preserve">www.conquista.mg.gov.br e-mail: </w:t>
    </w:r>
    <w:r>
      <w:rPr>
        <w:rFonts w:ascii="Tahoma" w:eastAsia="Tahoma" w:hAnsi="Tahoma" w:cs="Tahoma"/>
        <w:color w:val="0000FF"/>
        <w:u w:val="single" w:color="0000FF"/>
      </w:rPr>
      <w:t>governo@conquista.mg.gov.br</w:t>
    </w:r>
  </w:p>
  <w:p w:rsidR="00553DD7" w:rsidRDefault="00DC5A42">
    <w:pPr>
      <w:spacing w:after="0" w:line="245" w:lineRule="auto"/>
      <w:ind w:left="0" w:right="421" w:firstLine="0"/>
      <w:jc w:val="center"/>
    </w:pPr>
    <w:r>
      <w:rPr>
        <w:rFonts w:ascii="Tahoma" w:eastAsia="Tahoma" w:hAnsi="Tahoma" w:cs="Tahoma"/>
      </w:rPr>
      <w:t xml:space="preserve">PABX: (34) 3353.1227 – FAX: Atendimento Digital – Ramal 229 CEP. 38.195-000 – CONQUISTA – Minas Gerais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DD7" w:rsidRDefault="00224D51" w:rsidP="00553DD7">
    <w:pPr>
      <w:pStyle w:val="Legenda"/>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alt="Brasão Conquista - colorido" style="width:63pt;height:56.25pt;visibility:visible">
          <v:imagedata r:id="rId1" o:title="Brasão Conquista - colorido"/>
        </v:shape>
      </w:pict>
    </w:r>
    <w:r w:rsidR="00DC5A42" w:rsidRPr="00B26434">
      <w:rPr>
        <w:rFonts w:ascii="Tahoma" w:hAnsi="Tahoma" w:cs="Tahoma"/>
      </w:rPr>
      <w:t>PREFEITURA MUNICIPAL DE CONQUISTA</w:t>
    </w:r>
  </w:p>
  <w:p w:rsidR="00553DD7" w:rsidRPr="00B26434" w:rsidRDefault="00DC5A42" w:rsidP="00553DD7">
    <w:pPr>
      <w:spacing w:after="0"/>
      <w:jc w:val="center"/>
      <w:rPr>
        <w:rFonts w:ascii="Tahoma" w:hAnsi="Tahoma" w:cs="Tahoma"/>
      </w:rPr>
    </w:pPr>
    <w:r w:rsidRPr="00B26434">
      <w:rPr>
        <w:rFonts w:ascii="Tahoma" w:hAnsi="Tahoma" w:cs="Tahoma"/>
      </w:rPr>
      <w:t>Praça Coronel Tancredo França n.º 181 – centro</w:t>
    </w:r>
  </w:p>
  <w:p w:rsidR="00553DD7" w:rsidRPr="000D1425" w:rsidRDefault="00DC5A42" w:rsidP="00553DD7">
    <w:pPr>
      <w:spacing w:after="0"/>
      <w:jc w:val="center"/>
      <w:rPr>
        <w:rFonts w:ascii="Tahoma" w:hAnsi="Tahoma" w:cs="Tahoma"/>
        <w:lang w:val="en-US"/>
      </w:rPr>
    </w:pPr>
    <w:r w:rsidRPr="000D1425">
      <w:rPr>
        <w:rFonts w:ascii="Tahoma" w:hAnsi="Tahoma" w:cs="Tahoma"/>
        <w:lang w:val="en-US"/>
      </w:rPr>
      <w:t>Home Page:  www.conquista.mg.gov.br</w:t>
    </w:r>
  </w:p>
  <w:p w:rsidR="00553DD7" w:rsidRPr="00B26434" w:rsidRDefault="00DC5A42" w:rsidP="00553DD7">
    <w:pPr>
      <w:spacing w:after="0"/>
      <w:jc w:val="center"/>
      <w:rPr>
        <w:rFonts w:ascii="Tahoma" w:hAnsi="Tahoma" w:cs="Tahoma"/>
      </w:rPr>
    </w:pPr>
    <w:proofErr w:type="gramStart"/>
    <w:r w:rsidRPr="00B26434">
      <w:rPr>
        <w:rFonts w:ascii="Tahoma" w:hAnsi="Tahoma" w:cs="Tahoma"/>
      </w:rPr>
      <w:t>e-mail</w:t>
    </w:r>
    <w:proofErr w:type="gramEnd"/>
    <w:r w:rsidRPr="00B26434">
      <w:rPr>
        <w:rFonts w:ascii="Tahoma" w:hAnsi="Tahoma" w:cs="Tahoma"/>
      </w:rPr>
      <w:t xml:space="preserve">: </w:t>
    </w:r>
    <w:hyperlink r:id="rId2" w:history="1">
      <w:r w:rsidRPr="00B26434">
        <w:rPr>
          <w:rStyle w:val="Hyperlink"/>
          <w:rFonts w:ascii="Tahoma" w:hAnsi="Tahoma" w:cs="Tahoma"/>
        </w:rPr>
        <w:t>governo@conquista.mg.gov.br</w:t>
      </w:r>
    </w:hyperlink>
  </w:p>
  <w:p w:rsidR="00553DD7" w:rsidRPr="00B26434" w:rsidRDefault="00DC5A42" w:rsidP="00553DD7">
    <w:pPr>
      <w:spacing w:after="0"/>
      <w:jc w:val="center"/>
      <w:rPr>
        <w:rFonts w:ascii="Tahoma" w:hAnsi="Tahoma" w:cs="Tahoma"/>
      </w:rPr>
    </w:pPr>
    <w:r w:rsidRPr="00B26434">
      <w:rPr>
        <w:rFonts w:ascii="Tahoma" w:hAnsi="Tahoma" w:cs="Tahoma"/>
      </w:rPr>
      <w:t>PABX: (34) 3353.1227 – FAX: Atendimento Digital – Ramal 229</w:t>
    </w:r>
  </w:p>
  <w:p w:rsidR="00553DD7" w:rsidRPr="00B26434" w:rsidRDefault="00DC5A42" w:rsidP="00553DD7">
    <w:pPr>
      <w:pStyle w:val="Cabealho"/>
      <w:spacing w:after="0"/>
      <w:jc w:val="center"/>
      <w:rPr>
        <w:rFonts w:ascii="Tahoma" w:hAnsi="Tahoma" w:cs="Tahoma"/>
      </w:rPr>
    </w:pPr>
    <w:r w:rsidRPr="00B26434">
      <w:rPr>
        <w:rFonts w:ascii="Tahoma" w:hAnsi="Tahoma" w:cs="Tahoma"/>
      </w:rPr>
      <w:t>CEP. 38.195-000 – CONQUISTA – Minas Gerais</w:t>
    </w:r>
  </w:p>
  <w:p w:rsidR="00553DD7" w:rsidRPr="00ED1396" w:rsidRDefault="00DC5A42" w:rsidP="00553DD7">
    <w:pPr>
      <w:pStyle w:val="Cabealho"/>
      <w:spacing w:after="0"/>
    </w:pPr>
    <w:r w:rsidRPr="00ED1396">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DD7" w:rsidRDefault="00224D51">
    <w:pPr>
      <w:spacing w:after="37"/>
      <w:ind w:left="118" w:firstLine="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6.55pt;margin-top:35.4pt;width:63.45pt;height:56.35pt;z-index:251658240;visibility:visible;mso-position-horizontal-relative:page;mso-position-vertical-relative:page" o:allowoverlap="f">
          <v:imagedata r:id="rId1" o:title=""/>
          <w10:wrap type="square" anchorx="page" anchory="page"/>
        </v:shape>
      </w:pict>
    </w:r>
    <w:r w:rsidR="00DC5A42">
      <w:rPr>
        <w:rFonts w:ascii="Tahoma" w:eastAsia="Tahoma" w:hAnsi="Tahoma" w:cs="Tahoma"/>
        <w:b/>
        <w:sz w:val="32"/>
      </w:rPr>
      <w:t>PREFEITURA MUNICIPAL DE CONQUISTA</w:t>
    </w:r>
  </w:p>
  <w:p w:rsidR="00553DD7" w:rsidRDefault="00DC5A42">
    <w:pPr>
      <w:spacing w:after="40"/>
      <w:ind w:left="0" w:firstLine="0"/>
      <w:jc w:val="center"/>
    </w:pPr>
    <w:r>
      <w:rPr>
        <w:rFonts w:ascii="Tahoma" w:eastAsia="Tahoma" w:hAnsi="Tahoma" w:cs="Tahoma"/>
      </w:rPr>
      <w:t xml:space="preserve">Praça Coronel Tancredo França n.º 181 – centro </w:t>
    </w:r>
  </w:p>
  <w:p w:rsidR="00553DD7" w:rsidRDefault="00DC5A42">
    <w:pPr>
      <w:spacing w:after="40" w:line="243" w:lineRule="auto"/>
      <w:ind w:left="1215" w:right="1108" w:hanging="77"/>
    </w:pPr>
    <w:r>
      <w:rPr>
        <w:rFonts w:ascii="Tahoma" w:eastAsia="Tahoma" w:hAnsi="Tahoma" w:cs="Tahoma"/>
      </w:rPr>
      <w:t>Home Page:</w:t>
    </w:r>
    <w:proofErr w:type="gramStart"/>
    <w:r>
      <w:rPr>
        <w:rFonts w:ascii="Tahoma" w:eastAsia="Tahoma" w:hAnsi="Tahoma" w:cs="Tahoma"/>
      </w:rPr>
      <w:t xml:space="preserve">  </w:t>
    </w:r>
    <w:proofErr w:type="gramEnd"/>
    <w:r>
      <w:rPr>
        <w:rFonts w:ascii="Tahoma" w:eastAsia="Tahoma" w:hAnsi="Tahoma" w:cs="Tahoma"/>
      </w:rPr>
      <w:t xml:space="preserve">www.conquista.mg.gov.br e-mail: </w:t>
    </w:r>
    <w:r>
      <w:rPr>
        <w:rFonts w:ascii="Tahoma" w:eastAsia="Tahoma" w:hAnsi="Tahoma" w:cs="Tahoma"/>
        <w:color w:val="0000FF"/>
        <w:u w:val="single" w:color="0000FF"/>
      </w:rPr>
      <w:t>governo@conquista.mg.gov.br</w:t>
    </w:r>
  </w:p>
  <w:p w:rsidR="00553DD7" w:rsidRDefault="00DC5A42">
    <w:pPr>
      <w:spacing w:after="0" w:line="245" w:lineRule="auto"/>
      <w:ind w:left="0" w:right="421" w:firstLine="0"/>
      <w:jc w:val="center"/>
    </w:pPr>
    <w:r>
      <w:rPr>
        <w:rFonts w:ascii="Tahoma" w:eastAsia="Tahoma" w:hAnsi="Tahoma" w:cs="Tahoma"/>
      </w:rPr>
      <w:t xml:space="preserve">PABX: (34) 3353.1227 – FAX: Atendimento Digital – Ramal 229 CEP. 38.195-000 – CONQUISTA – Minas Gerais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B30CE28"/>
    <w:lvl w:ilvl="0">
      <w:numFmt w:val="bullet"/>
      <w:lvlText w:val="*"/>
      <w:lvlJc w:val="left"/>
    </w:lvl>
  </w:abstractNum>
  <w:abstractNum w:abstractNumId="1">
    <w:nsid w:val="04416551"/>
    <w:multiLevelType w:val="multilevel"/>
    <w:tmpl w:val="43DEFEB8"/>
    <w:lvl w:ilvl="0">
      <w:start w:val="2"/>
      <w:numFmt w:val="decimal"/>
      <w:lvlText w:val="%1"/>
      <w:lvlJc w:val="left"/>
      <w:pPr>
        <w:ind w:left="600" w:hanging="600"/>
      </w:pPr>
      <w:rPr>
        <w:rFonts w:hint="default"/>
        <w:b/>
      </w:rPr>
    </w:lvl>
    <w:lvl w:ilvl="1">
      <w:start w:val="11"/>
      <w:numFmt w:val="decimal"/>
      <w:lvlText w:val="%1.%2"/>
      <w:lvlJc w:val="left"/>
      <w:pPr>
        <w:ind w:left="1166" w:hanging="600"/>
      </w:pPr>
      <w:rPr>
        <w:rFonts w:hint="default"/>
        <w:b/>
      </w:rPr>
    </w:lvl>
    <w:lvl w:ilvl="2">
      <w:start w:val="7"/>
      <w:numFmt w:val="decimal"/>
      <w:lvlText w:val="%1.%2.%3"/>
      <w:lvlJc w:val="left"/>
      <w:pPr>
        <w:ind w:left="1852" w:hanging="720"/>
      </w:pPr>
      <w:rPr>
        <w:rFonts w:hint="default"/>
        <w:b/>
      </w:rPr>
    </w:lvl>
    <w:lvl w:ilvl="3">
      <w:start w:val="1"/>
      <w:numFmt w:val="decimal"/>
      <w:lvlText w:val="%1.%2.%3.%4"/>
      <w:lvlJc w:val="left"/>
      <w:pPr>
        <w:ind w:left="2418" w:hanging="720"/>
      </w:pPr>
      <w:rPr>
        <w:rFonts w:hint="default"/>
        <w:b/>
      </w:rPr>
    </w:lvl>
    <w:lvl w:ilvl="4">
      <w:start w:val="1"/>
      <w:numFmt w:val="decimal"/>
      <w:lvlText w:val="%1.%2.%3.%4.%5"/>
      <w:lvlJc w:val="left"/>
      <w:pPr>
        <w:ind w:left="3344" w:hanging="1080"/>
      </w:pPr>
      <w:rPr>
        <w:rFonts w:hint="default"/>
        <w:b/>
      </w:rPr>
    </w:lvl>
    <w:lvl w:ilvl="5">
      <w:start w:val="1"/>
      <w:numFmt w:val="decimal"/>
      <w:lvlText w:val="%1.%2.%3.%4.%5.%6"/>
      <w:lvlJc w:val="left"/>
      <w:pPr>
        <w:ind w:left="3910" w:hanging="1080"/>
      </w:pPr>
      <w:rPr>
        <w:rFonts w:hint="default"/>
        <w:b/>
      </w:rPr>
    </w:lvl>
    <w:lvl w:ilvl="6">
      <w:start w:val="1"/>
      <w:numFmt w:val="decimal"/>
      <w:lvlText w:val="%1.%2.%3.%4.%5.%6.%7"/>
      <w:lvlJc w:val="left"/>
      <w:pPr>
        <w:ind w:left="4476" w:hanging="1080"/>
      </w:pPr>
      <w:rPr>
        <w:rFonts w:hint="default"/>
        <w:b/>
      </w:rPr>
    </w:lvl>
    <w:lvl w:ilvl="7">
      <w:start w:val="1"/>
      <w:numFmt w:val="decimal"/>
      <w:lvlText w:val="%1.%2.%3.%4.%5.%6.%7.%8"/>
      <w:lvlJc w:val="left"/>
      <w:pPr>
        <w:ind w:left="5402" w:hanging="1440"/>
      </w:pPr>
      <w:rPr>
        <w:rFonts w:hint="default"/>
        <w:b/>
      </w:rPr>
    </w:lvl>
    <w:lvl w:ilvl="8">
      <w:start w:val="1"/>
      <w:numFmt w:val="decimal"/>
      <w:lvlText w:val="%1.%2.%3.%4.%5.%6.%7.%8.%9"/>
      <w:lvlJc w:val="left"/>
      <w:pPr>
        <w:ind w:left="5968" w:hanging="1440"/>
      </w:pPr>
      <w:rPr>
        <w:rFonts w:hint="default"/>
        <w:b/>
      </w:rPr>
    </w:lvl>
  </w:abstractNum>
  <w:abstractNum w:abstractNumId="2">
    <w:nsid w:val="1E1301B4"/>
    <w:multiLevelType w:val="hybridMultilevel"/>
    <w:tmpl w:val="2594ED8A"/>
    <w:lvl w:ilvl="0" w:tplc="4DA879E2">
      <w:start w:val="1"/>
      <w:numFmt w:val="lowerLetter"/>
      <w:lvlText w:val="%1)"/>
      <w:lvlJc w:val="left"/>
      <w:pPr>
        <w:ind w:left="1416"/>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1" w:tplc="67FA5C40">
      <w:start w:val="1"/>
      <w:numFmt w:val="lowerLetter"/>
      <w:lvlText w:val="%2"/>
      <w:lvlJc w:val="left"/>
      <w:pPr>
        <w:ind w:left="2213"/>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2" w:tplc="6B562CC4">
      <w:start w:val="1"/>
      <w:numFmt w:val="lowerRoman"/>
      <w:lvlText w:val="%3"/>
      <w:lvlJc w:val="left"/>
      <w:pPr>
        <w:ind w:left="2933"/>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3" w:tplc="D59E9C88">
      <w:start w:val="1"/>
      <w:numFmt w:val="decimal"/>
      <w:lvlText w:val="%4"/>
      <w:lvlJc w:val="left"/>
      <w:pPr>
        <w:ind w:left="3653"/>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4" w:tplc="75B65AB2">
      <w:start w:val="1"/>
      <w:numFmt w:val="lowerLetter"/>
      <w:lvlText w:val="%5"/>
      <w:lvlJc w:val="left"/>
      <w:pPr>
        <w:ind w:left="4373"/>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5" w:tplc="E28E1A68">
      <w:start w:val="1"/>
      <w:numFmt w:val="lowerRoman"/>
      <w:lvlText w:val="%6"/>
      <w:lvlJc w:val="left"/>
      <w:pPr>
        <w:ind w:left="5093"/>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6" w:tplc="5F66328C">
      <w:start w:val="1"/>
      <w:numFmt w:val="decimal"/>
      <w:lvlText w:val="%7"/>
      <w:lvlJc w:val="left"/>
      <w:pPr>
        <w:ind w:left="5813"/>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7" w:tplc="A802BFBA">
      <w:start w:val="1"/>
      <w:numFmt w:val="lowerLetter"/>
      <w:lvlText w:val="%8"/>
      <w:lvlJc w:val="left"/>
      <w:pPr>
        <w:ind w:left="6533"/>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8" w:tplc="E49AABA0">
      <w:start w:val="1"/>
      <w:numFmt w:val="lowerRoman"/>
      <w:lvlText w:val="%9"/>
      <w:lvlJc w:val="left"/>
      <w:pPr>
        <w:ind w:left="7253"/>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abstractNum>
  <w:abstractNum w:abstractNumId="3">
    <w:nsid w:val="214D39C9"/>
    <w:multiLevelType w:val="hybridMultilevel"/>
    <w:tmpl w:val="E934231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nsid w:val="2ADD2A4F"/>
    <w:multiLevelType w:val="hybridMultilevel"/>
    <w:tmpl w:val="ABC2E6C8"/>
    <w:lvl w:ilvl="0" w:tplc="21983A0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nsid w:val="378232BC"/>
    <w:multiLevelType w:val="hybridMultilevel"/>
    <w:tmpl w:val="A13AD57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6">
    <w:nsid w:val="592643A3"/>
    <w:multiLevelType w:val="multilevel"/>
    <w:tmpl w:val="2402B73E"/>
    <w:lvl w:ilvl="0">
      <w:start w:val="6"/>
      <w:numFmt w:val="decimal"/>
      <w:lvlText w:val="%1"/>
      <w:lvlJc w:val="left"/>
      <w:pPr>
        <w:ind w:left="360"/>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1">
      <w:start w:val="4"/>
      <w:numFmt w:val="decimal"/>
      <w:lvlRestart w:val="0"/>
      <w:lvlText w:val="%1.%2"/>
      <w:lvlJc w:val="left"/>
      <w:pPr>
        <w:ind w:left="1080"/>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abstractNum>
  <w:abstractNum w:abstractNumId="7">
    <w:nsid w:val="59834D1D"/>
    <w:multiLevelType w:val="hybridMultilevel"/>
    <w:tmpl w:val="CC5C8516"/>
    <w:lvl w:ilvl="0" w:tplc="41AA83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994444D"/>
    <w:multiLevelType w:val="multilevel"/>
    <w:tmpl w:val="E5D83DC4"/>
    <w:lvl w:ilvl="0">
      <w:start w:val="5"/>
      <w:numFmt w:val="decimal"/>
      <w:lvlText w:val="%1"/>
      <w:lvlJc w:val="left"/>
      <w:pPr>
        <w:ind w:left="360"/>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1">
      <w:start w:val="3"/>
      <w:numFmt w:val="decimal"/>
      <w:lvlRestart w:val="0"/>
      <w:lvlText w:val="%1.%2"/>
      <w:lvlJc w:val="left"/>
      <w:pPr>
        <w:ind w:left="1068"/>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abstractNum>
  <w:abstractNum w:abstractNumId="9">
    <w:nsid w:val="5CA90EE6"/>
    <w:multiLevelType w:val="hybridMultilevel"/>
    <w:tmpl w:val="A5542B5A"/>
    <w:lvl w:ilvl="0" w:tplc="9336FC86">
      <w:start w:val="1"/>
      <w:numFmt w:val="lowerLetter"/>
      <w:lvlText w:val="%1)"/>
      <w:lvlJc w:val="left"/>
      <w:pPr>
        <w:ind w:left="149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1" w:tplc="48FE850E">
      <w:start w:val="1"/>
      <w:numFmt w:val="lowerLetter"/>
      <w:lvlText w:val="%2"/>
      <w:lvlJc w:val="left"/>
      <w:pPr>
        <w:ind w:left="221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2" w:tplc="DBD299FA">
      <w:start w:val="1"/>
      <w:numFmt w:val="lowerRoman"/>
      <w:lvlText w:val="%3"/>
      <w:lvlJc w:val="left"/>
      <w:pPr>
        <w:ind w:left="293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3" w:tplc="98D23DAC">
      <w:start w:val="1"/>
      <w:numFmt w:val="decimal"/>
      <w:lvlText w:val="%4"/>
      <w:lvlJc w:val="left"/>
      <w:pPr>
        <w:ind w:left="365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4" w:tplc="7E1208FC">
      <w:start w:val="1"/>
      <w:numFmt w:val="lowerLetter"/>
      <w:lvlText w:val="%5"/>
      <w:lvlJc w:val="left"/>
      <w:pPr>
        <w:ind w:left="437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5" w:tplc="04C09926">
      <w:start w:val="1"/>
      <w:numFmt w:val="lowerRoman"/>
      <w:lvlText w:val="%6"/>
      <w:lvlJc w:val="left"/>
      <w:pPr>
        <w:ind w:left="509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6" w:tplc="CC72BAEC">
      <w:start w:val="1"/>
      <w:numFmt w:val="decimal"/>
      <w:lvlText w:val="%7"/>
      <w:lvlJc w:val="left"/>
      <w:pPr>
        <w:ind w:left="581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7" w:tplc="9676913E">
      <w:start w:val="1"/>
      <w:numFmt w:val="lowerLetter"/>
      <w:lvlText w:val="%8"/>
      <w:lvlJc w:val="left"/>
      <w:pPr>
        <w:ind w:left="653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8" w:tplc="A092808A">
      <w:start w:val="1"/>
      <w:numFmt w:val="lowerRoman"/>
      <w:lvlText w:val="%9"/>
      <w:lvlJc w:val="left"/>
      <w:pPr>
        <w:ind w:left="725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abstractNum>
  <w:abstractNum w:abstractNumId="10">
    <w:nsid w:val="63C544B5"/>
    <w:multiLevelType w:val="hybridMultilevel"/>
    <w:tmpl w:val="CCE291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B0B46F9"/>
    <w:multiLevelType w:val="hybridMultilevel"/>
    <w:tmpl w:val="20DAB8DA"/>
    <w:lvl w:ilvl="0" w:tplc="33A6E4F6">
      <w:start w:val="1"/>
      <w:numFmt w:val="lowerLetter"/>
      <w:lvlText w:val="%1)"/>
      <w:lvlJc w:val="left"/>
      <w:pPr>
        <w:ind w:left="1440"/>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1" w:tplc="2F9E4132">
      <w:start w:val="1"/>
      <w:numFmt w:val="lowerLetter"/>
      <w:lvlText w:val="%2"/>
      <w:lvlJc w:val="left"/>
      <w:pPr>
        <w:ind w:left="221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2" w:tplc="93B4D9C6">
      <w:start w:val="1"/>
      <w:numFmt w:val="lowerRoman"/>
      <w:lvlText w:val="%3"/>
      <w:lvlJc w:val="left"/>
      <w:pPr>
        <w:ind w:left="293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3" w:tplc="F902731A">
      <w:start w:val="1"/>
      <w:numFmt w:val="decimal"/>
      <w:lvlText w:val="%4"/>
      <w:lvlJc w:val="left"/>
      <w:pPr>
        <w:ind w:left="365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4" w:tplc="3D66D55C">
      <w:start w:val="1"/>
      <w:numFmt w:val="lowerLetter"/>
      <w:lvlText w:val="%5"/>
      <w:lvlJc w:val="left"/>
      <w:pPr>
        <w:ind w:left="437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5" w:tplc="ACF6D53A">
      <w:start w:val="1"/>
      <w:numFmt w:val="lowerRoman"/>
      <w:lvlText w:val="%6"/>
      <w:lvlJc w:val="left"/>
      <w:pPr>
        <w:ind w:left="509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6" w:tplc="C7280382">
      <w:start w:val="1"/>
      <w:numFmt w:val="decimal"/>
      <w:lvlText w:val="%7"/>
      <w:lvlJc w:val="left"/>
      <w:pPr>
        <w:ind w:left="581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7" w:tplc="071C1B84">
      <w:start w:val="1"/>
      <w:numFmt w:val="lowerLetter"/>
      <w:lvlText w:val="%8"/>
      <w:lvlJc w:val="left"/>
      <w:pPr>
        <w:ind w:left="653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8" w:tplc="0EF89C04">
      <w:start w:val="1"/>
      <w:numFmt w:val="lowerRoman"/>
      <w:lvlText w:val="%9"/>
      <w:lvlJc w:val="left"/>
      <w:pPr>
        <w:ind w:left="725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abstractNum>
  <w:abstractNum w:abstractNumId="12">
    <w:nsid w:val="6F5B33C5"/>
    <w:multiLevelType w:val="hybridMultilevel"/>
    <w:tmpl w:val="93849A66"/>
    <w:lvl w:ilvl="0" w:tplc="A7E81190">
      <w:start w:val="1"/>
      <w:numFmt w:val="lowerLetter"/>
      <w:lvlText w:val="%1)"/>
      <w:lvlJc w:val="left"/>
      <w:pPr>
        <w:ind w:left="1428"/>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1" w:tplc="299808D2">
      <w:start w:val="1"/>
      <w:numFmt w:val="lowerLetter"/>
      <w:lvlText w:val="%2"/>
      <w:lvlJc w:val="left"/>
      <w:pPr>
        <w:ind w:left="2148"/>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2" w:tplc="CA76AF6A">
      <w:start w:val="1"/>
      <w:numFmt w:val="lowerRoman"/>
      <w:lvlText w:val="%3"/>
      <w:lvlJc w:val="left"/>
      <w:pPr>
        <w:ind w:left="2868"/>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3" w:tplc="0BD8DFA2">
      <w:start w:val="1"/>
      <w:numFmt w:val="decimal"/>
      <w:lvlText w:val="%4"/>
      <w:lvlJc w:val="left"/>
      <w:pPr>
        <w:ind w:left="3588"/>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4" w:tplc="FA08BD82">
      <w:start w:val="1"/>
      <w:numFmt w:val="lowerLetter"/>
      <w:lvlText w:val="%5"/>
      <w:lvlJc w:val="left"/>
      <w:pPr>
        <w:ind w:left="4308"/>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5" w:tplc="CF48B62A">
      <w:start w:val="1"/>
      <w:numFmt w:val="lowerRoman"/>
      <w:lvlText w:val="%6"/>
      <w:lvlJc w:val="left"/>
      <w:pPr>
        <w:ind w:left="5028"/>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6" w:tplc="DA489C7E">
      <w:start w:val="1"/>
      <w:numFmt w:val="decimal"/>
      <w:lvlText w:val="%7"/>
      <w:lvlJc w:val="left"/>
      <w:pPr>
        <w:ind w:left="5748"/>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7" w:tplc="FEA835A8">
      <w:start w:val="1"/>
      <w:numFmt w:val="lowerLetter"/>
      <w:lvlText w:val="%8"/>
      <w:lvlJc w:val="left"/>
      <w:pPr>
        <w:ind w:left="6468"/>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8" w:tplc="CF50C912">
      <w:start w:val="1"/>
      <w:numFmt w:val="lowerRoman"/>
      <w:lvlText w:val="%9"/>
      <w:lvlJc w:val="left"/>
      <w:pPr>
        <w:ind w:left="7188"/>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abstractNum>
  <w:abstractNum w:abstractNumId="13">
    <w:nsid w:val="7CC55B02"/>
    <w:multiLevelType w:val="hybridMultilevel"/>
    <w:tmpl w:val="DA5A2B9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11"/>
  </w:num>
  <w:num w:numId="4">
    <w:abstractNumId w:val="4"/>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3"/>
  </w:num>
  <w:num w:numId="7">
    <w:abstractNumId w:val="5"/>
  </w:num>
  <w:num w:numId="8">
    <w:abstractNumId w:val="10"/>
  </w:num>
  <w:num w:numId="9">
    <w:abstractNumId w:val="13"/>
  </w:num>
  <w:num w:numId="10">
    <w:abstractNumId w:val="1"/>
  </w:num>
  <w:num w:numId="11">
    <w:abstractNumId w:val="8"/>
  </w:num>
  <w:num w:numId="12">
    <w:abstractNumId w:val="9"/>
  </w:num>
  <w:num w:numId="13">
    <w:abstractNumId w:val="6"/>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rsids>
    <w:rsidRoot w:val="00DC5A42"/>
    <w:rsid w:val="00007157"/>
    <w:rsid w:val="00041EC2"/>
    <w:rsid w:val="000A51C3"/>
    <w:rsid w:val="001749C5"/>
    <w:rsid w:val="001F3600"/>
    <w:rsid w:val="00224D51"/>
    <w:rsid w:val="00247EE1"/>
    <w:rsid w:val="002A40E3"/>
    <w:rsid w:val="003F2F60"/>
    <w:rsid w:val="004848B9"/>
    <w:rsid w:val="004F5C9F"/>
    <w:rsid w:val="005250F6"/>
    <w:rsid w:val="00585227"/>
    <w:rsid w:val="005F08D1"/>
    <w:rsid w:val="00652F98"/>
    <w:rsid w:val="006604BB"/>
    <w:rsid w:val="00795650"/>
    <w:rsid w:val="007F332E"/>
    <w:rsid w:val="008D1F48"/>
    <w:rsid w:val="00900DCD"/>
    <w:rsid w:val="00942C36"/>
    <w:rsid w:val="009915E9"/>
    <w:rsid w:val="009C66F6"/>
    <w:rsid w:val="00A20B73"/>
    <w:rsid w:val="00AA5472"/>
    <w:rsid w:val="00C3476B"/>
    <w:rsid w:val="00C833F2"/>
    <w:rsid w:val="00C9685F"/>
    <w:rsid w:val="00CD3AD2"/>
    <w:rsid w:val="00D7387C"/>
    <w:rsid w:val="00DC5A42"/>
    <w:rsid w:val="00DD7C27"/>
    <w:rsid w:val="00F12D5C"/>
    <w:rsid w:val="00F41905"/>
    <w:rsid w:val="00F80D44"/>
    <w:rsid w:val="00F841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A42"/>
    <w:pPr>
      <w:spacing w:after="202" w:line="240" w:lineRule="auto"/>
      <w:ind w:left="-5" w:hanging="10"/>
      <w:jc w:val="both"/>
    </w:pPr>
    <w:rPr>
      <w:rFonts w:ascii="Palatino Linotype" w:eastAsia="Palatino Linotype" w:hAnsi="Palatino Linotype" w:cs="Palatino Linotype"/>
      <w:color w:val="000000"/>
      <w:lang w:eastAsia="pt-BR"/>
    </w:rPr>
  </w:style>
  <w:style w:type="paragraph" w:styleId="Ttulo1">
    <w:name w:val="heading 1"/>
    <w:next w:val="Normal"/>
    <w:link w:val="Ttulo1Char"/>
    <w:unhideWhenUsed/>
    <w:qFormat/>
    <w:rsid w:val="00DC5A42"/>
    <w:pPr>
      <w:keepNext/>
      <w:keepLines/>
      <w:spacing w:after="206" w:line="240" w:lineRule="auto"/>
      <w:ind w:left="-5" w:right="-15" w:hanging="10"/>
      <w:outlineLvl w:val="0"/>
    </w:pPr>
    <w:rPr>
      <w:rFonts w:ascii="Palatino Linotype" w:eastAsia="Palatino Linotype" w:hAnsi="Palatino Linotype" w:cs="Times New Roman"/>
      <w:b/>
      <w:color w:val="000000"/>
      <w:u w:val="single" w:color="000000"/>
      <w:lang w:eastAsia="pt-BR"/>
    </w:rPr>
  </w:style>
  <w:style w:type="paragraph" w:styleId="Ttulo2">
    <w:name w:val="heading 2"/>
    <w:basedOn w:val="Normal"/>
    <w:next w:val="Normal"/>
    <w:link w:val="Ttulo2Char"/>
    <w:uiPriority w:val="9"/>
    <w:semiHidden/>
    <w:unhideWhenUsed/>
    <w:qFormat/>
    <w:rsid w:val="00DC5A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C5A42"/>
    <w:rPr>
      <w:rFonts w:ascii="Palatino Linotype" w:eastAsia="Palatino Linotype" w:hAnsi="Palatino Linotype" w:cs="Times New Roman"/>
      <w:b/>
      <w:color w:val="000000"/>
      <w:u w:val="single" w:color="000000"/>
      <w:lang w:eastAsia="pt-BR"/>
    </w:rPr>
  </w:style>
  <w:style w:type="character" w:customStyle="1" w:styleId="Ttulo2Char">
    <w:name w:val="Título 2 Char"/>
    <w:basedOn w:val="Fontepargpadro"/>
    <w:link w:val="Ttulo2"/>
    <w:uiPriority w:val="9"/>
    <w:semiHidden/>
    <w:rsid w:val="00DC5A42"/>
    <w:rPr>
      <w:rFonts w:asciiTheme="majorHAnsi" w:eastAsiaTheme="majorEastAsia" w:hAnsiTheme="majorHAnsi" w:cstheme="majorBidi"/>
      <w:b/>
      <w:bCs/>
      <w:color w:val="4F81BD" w:themeColor="accent1"/>
      <w:sz w:val="26"/>
      <w:szCs w:val="26"/>
      <w:lang w:eastAsia="pt-BR"/>
    </w:rPr>
  </w:style>
  <w:style w:type="paragraph" w:styleId="PargrafodaLista">
    <w:name w:val="List Paragraph"/>
    <w:basedOn w:val="Normal"/>
    <w:uiPriority w:val="34"/>
    <w:qFormat/>
    <w:rsid w:val="00DC5A42"/>
    <w:pPr>
      <w:ind w:left="720"/>
      <w:contextualSpacing/>
    </w:pPr>
  </w:style>
  <w:style w:type="paragraph" w:styleId="Cabealho">
    <w:name w:val="header"/>
    <w:basedOn w:val="Normal"/>
    <w:link w:val="CabealhoChar"/>
    <w:unhideWhenUsed/>
    <w:rsid w:val="00DC5A42"/>
    <w:pPr>
      <w:tabs>
        <w:tab w:val="center" w:pos="4252"/>
        <w:tab w:val="right" w:pos="8504"/>
      </w:tabs>
    </w:pPr>
  </w:style>
  <w:style w:type="character" w:customStyle="1" w:styleId="CabealhoChar">
    <w:name w:val="Cabeçalho Char"/>
    <w:basedOn w:val="Fontepargpadro"/>
    <w:link w:val="Cabealho"/>
    <w:rsid w:val="00DC5A42"/>
    <w:rPr>
      <w:rFonts w:ascii="Palatino Linotype" w:eastAsia="Palatino Linotype" w:hAnsi="Palatino Linotype" w:cs="Palatino Linotype"/>
      <w:color w:val="000000"/>
      <w:lang w:eastAsia="pt-BR"/>
    </w:rPr>
  </w:style>
  <w:style w:type="paragraph" w:styleId="Legenda">
    <w:name w:val="caption"/>
    <w:basedOn w:val="Normal"/>
    <w:next w:val="Normal"/>
    <w:qFormat/>
    <w:rsid w:val="00DC5A42"/>
    <w:pPr>
      <w:spacing w:after="0"/>
      <w:ind w:left="0" w:firstLine="0"/>
      <w:jc w:val="center"/>
    </w:pPr>
    <w:rPr>
      <w:rFonts w:ascii="Arial" w:eastAsia="MS Mincho" w:hAnsi="Arial" w:cs="Arial"/>
      <w:b/>
      <w:bCs/>
      <w:color w:val="auto"/>
      <w:sz w:val="32"/>
      <w:szCs w:val="24"/>
    </w:rPr>
  </w:style>
  <w:style w:type="character" w:styleId="Hyperlink">
    <w:name w:val="Hyperlink"/>
    <w:basedOn w:val="Fontepargpadro"/>
    <w:rsid w:val="00DC5A42"/>
    <w:rPr>
      <w:color w:val="0000FF"/>
      <w:u w:val="single"/>
    </w:rPr>
  </w:style>
  <w:style w:type="paragraph" w:customStyle="1" w:styleId="Default">
    <w:name w:val="Default"/>
    <w:rsid w:val="00DC5A42"/>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DC5A42"/>
    <w:pPr>
      <w:spacing w:before="100" w:beforeAutospacing="1" w:after="100" w:afterAutospacing="1"/>
      <w:ind w:left="0" w:firstLine="0"/>
      <w:jc w:val="left"/>
    </w:pPr>
    <w:rPr>
      <w:rFonts w:ascii="Times New Roman" w:eastAsia="Times New Roman" w:hAnsi="Times New Roman" w:cs="Times New Roman"/>
      <w:color w:val="auto"/>
      <w:sz w:val="24"/>
      <w:szCs w:val="24"/>
    </w:rPr>
  </w:style>
  <w:style w:type="paragraph" w:customStyle="1" w:styleId="Pa6">
    <w:name w:val="Pa6"/>
    <w:basedOn w:val="Default"/>
    <w:next w:val="Default"/>
    <w:rsid w:val="00942C36"/>
    <w:pPr>
      <w:spacing w:line="141" w:lineRule="atLeast"/>
    </w:pPr>
    <w:rPr>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governo@conquista.mg.gov.com.br"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2279</Words>
  <Characters>12308</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jur03</dc:creator>
  <cp:lastModifiedBy>jur02</cp:lastModifiedBy>
  <cp:revision>7</cp:revision>
  <cp:lastPrinted>2023-11-07T12:46:00Z</cp:lastPrinted>
  <dcterms:created xsi:type="dcterms:W3CDTF">2023-10-26T16:09:00Z</dcterms:created>
  <dcterms:modified xsi:type="dcterms:W3CDTF">2023-11-07T12:46:00Z</dcterms:modified>
</cp:coreProperties>
</file>