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E6" w:rsidRDefault="00DD12E6" w:rsidP="00DD12E6">
      <w:pPr>
        <w:spacing w:after="0" w:line="240" w:lineRule="auto"/>
        <w:jc w:val="center"/>
        <w:rPr>
          <w:rFonts w:ascii="Palatino Linotype" w:hAnsi="Palatino Linotype"/>
          <w:b/>
          <w:i/>
          <w:sz w:val="24"/>
          <w:szCs w:val="24"/>
          <w:u w:val="single"/>
        </w:rPr>
      </w:pPr>
      <w:r w:rsidRPr="00935126">
        <w:rPr>
          <w:rFonts w:ascii="Palatino Linotype" w:hAnsi="Palatino Linotype"/>
          <w:b/>
          <w:i/>
          <w:sz w:val="24"/>
          <w:szCs w:val="24"/>
          <w:u w:val="single"/>
        </w:rPr>
        <w:t>PROCESSO SELETIVO SIMPLIFICADO Nº 0</w:t>
      </w:r>
      <w:r>
        <w:rPr>
          <w:rFonts w:ascii="Palatino Linotype" w:hAnsi="Palatino Linotype"/>
          <w:b/>
          <w:i/>
          <w:sz w:val="24"/>
          <w:szCs w:val="24"/>
          <w:u w:val="single"/>
        </w:rPr>
        <w:t>02</w:t>
      </w:r>
      <w:r w:rsidRPr="00935126">
        <w:rPr>
          <w:rFonts w:ascii="Palatino Linotype" w:hAnsi="Palatino Linotype"/>
          <w:b/>
          <w:i/>
          <w:sz w:val="24"/>
          <w:szCs w:val="24"/>
          <w:u w:val="single"/>
        </w:rPr>
        <w:t>/201</w:t>
      </w:r>
      <w:r>
        <w:rPr>
          <w:rFonts w:ascii="Palatino Linotype" w:hAnsi="Palatino Linotype"/>
          <w:b/>
          <w:i/>
          <w:sz w:val="24"/>
          <w:szCs w:val="24"/>
          <w:u w:val="single"/>
        </w:rPr>
        <w:t>8</w:t>
      </w:r>
    </w:p>
    <w:p w:rsidR="00DD12E6" w:rsidRDefault="00DD12E6" w:rsidP="00DD12E6">
      <w:pPr>
        <w:spacing w:after="0" w:line="240" w:lineRule="auto"/>
        <w:jc w:val="center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>PREFEITURA MUNICIPAL DE CONQUISTA/MG</w:t>
      </w:r>
    </w:p>
    <w:p w:rsidR="00DD12E6" w:rsidRDefault="00DD12E6" w:rsidP="00DD12E6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DD12E6" w:rsidRDefault="00DD12E6" w:rsidP="00DD12E6">
      <w:pPr>
        <w:tabs>
          <w:tab w:val="left" w:pos="4678"/>
        </w:tabs>
        <w:ind w:left="2835" w:firstLine="851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TARCI</w:t>
      </w:r>
      <w:r w:rsidRPr="00DD3BD5">
        <w:rPr>
          <w:rFonts w:ascii="Palatino Linotype" w:hAnsi="Palatino Linotype"/>
          <w:b/>
          <w:sz w:val="24"/>
          <w:szCs w:val="24"/>
        </w:rPr>
        <w:t>ZIO HENRIQUE ZAGO</w:t>
      </w:r>
      <w:r>
        <w:rPr>
          <w:rFonts w:ascii="Palatino Linotype" w:hAnsi="Palatino Linotype"/>
          <w:sz w:val="24"/>
          <w:szCs w:val="24"/>
        </w:rPr>
        <w:t>,</w:t>
      </w:r>
      <w:r w:rsidRPr="00E874C5">
        <w:rPr>
          <w:rFonts w:ascii="Palatino Linotype" w:hAnsi="Palatino Linotype"/>
          <w:sz w:val="24"/>
          <w:szCs w:val="24"/>
        </w:rPr>
        <w:t xml:space="preserve"> </w:t>
      </w:r>
      <w:r w:rsidRPr="00DD3BD5">
        <w:rPr>
          <w:rFonts w:ascii="Palatino Linotype" w:hAnsi="Palatino Linotype"/>
          <w:sz w:val="24"/>
          <w:szCs w:val="24"/>
        </w:rPr>
        <w:t>PREFEITO MUNICIPAL DE CONQUISTA</w:t>
      </w:r>
      <w:r w:rsidRPr="00E874C5">
        <w:rPr>
          <w:rFonts w:ascii="Palatino Linotype" w:hAnsi="Palatino Linotype"/>
          <w:sz w:val="24"/>
          <w:szCs w:val="24"/>
        </w:rPr>
        <w:t>, Estado de Minas Gerais, no uso de suas atribuições legais</w:t>
      </w:r>
      <w:r>
        <w:rPr>
          <w:rFonts w:ascii="Palatino Linotype" w:hAnsi="Palatino Linotype"/>
          <w:sz w:val="24"/>
          <w:szCs w:val="24"/>
        </w:rPr>
        <w:t xml:space="preserve"> e constitucionais, </w:t>
      </w:r>
    </w:p>
    <w:p w:rsidR="00DD12E6" w:rsidRDefault="00DD12E6" w:rsidP="00DD12E6">
      <w:pPr>
        <w:tabs>
          <w:tab w:val="left" w:pos="4678"/>
        </w:tabs>
        <w:ind w:left="2835" w:firstLine="851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Considerando que o processo transcorreu normalmente;</w:t>
      </w:r>
    </w:p>
    <w:p w:rsidR="00DD12E6" w:rsidRDefault="00DD12E6" w:rsidP="00DD12E6">
      <w:pPr>
        <w:tabs>
          <w:tab w:val="left" w:pos="4678"/>
        </w:tabs>
        <w:ind w:left="2835" w:firstLine="851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Considerando que não houve interposição de recursos;</w:t>
      </w:r>
    </w:p>
    <w:p w:rsidR="00DD12E6" w:rsidRPr="00DB2760" w:rsidRDefault="00DD12E6" w:rsidP="00DD12E6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RESOLVE:</w:t>
      </w:r>
    </w:p>
    <w:p w:rsidR="00DD12E6" w:rsidRDefault="00DD12E6" w:rsidP="00DD12E6">
      <w:pPr>
        <w:tabs>
          <w:tab w:val="left" w:pos="4678"/>
        </w:tabs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1 – </w:t>
      </w:r>
      <w:r w:rsidRPr="003838BE">
        <w:rPr>
          <w:rFonts w:ascii="Palatino Linotype" w:hAnsi="Palatino Linotype"/>
          <w:b/>
          <w:bCs/>
          <w:sz w:val="24"/>
          <w:szCs w:val="24"/>
        </w:rPr>
        <w:t>HOMOLOGAR</w:t>
      </w:r>
      <w:r>
        <w:rPr>
          <w:rFonts w:ascii="Palatino Linotype" w:hAnsi="Palatino Linotype"/>
          <w:bCs/>
          <w:sz w:val="24"/>
          <w:szCs w:val="24"/>
        </w:rPr>
        <w:t xml:space="preserve"> os resultados abaixo publicados, </w:t>
      </w:r>
      <w:r w:rsidRPr="00D907B9">
        <w:rPr>
          <w:rFonts w:ascii="Palatino Linotype" w:hAnsi="Palatino Linotype"/>
          <w:sz w:val="24"/>
          <w:szCs w:val="24"/>
        </w:rPr>
        <w:t>do Pr</w:t>
      </w:r>
      <w:r>
        <w:rPr>
          <w:rFonts w:ascii="Palatino Linotype" w:hAnsi="Palatino Linotype"/>
          <w:sz w:val="24"/>
          <w:szCs w:val="24"/>
        </w:rPr>
        <w:t>ocesso Seletivo Simplificado 002/2018</w:t>
      </w:r>
      <w:r w:rsidRPr="00D907B9">
        <w:rPr>
          <w:rFonts w:ascii="Palatino Linotype" w:hAnsi="Palatino Linotype"/>
          <w:sz w:val="24"/>
          <w:szCs w:val="24"/>
        </w:rPr>
        <w:t>, para o cargo de</w:t>
      </w:r>
      <w:r w:rsidRPr="00DD12E6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>PROFESSOR DE EDUCAÇÃO FÍSICA</w:t>
      </w:r>
      <w:r>
        <w:rPr>
          <w:rFonts w:ascii="Palatino Linotype" w:hAnsi="Palatino Linotype"/>
          <w:bCs/>
          <w:sz w:val="24"/>
          <w:szCs w:val="24"/>
        </w:rPr>
        <w:t xml:space="preserve">, </w:t>
      </w:r>
      <w:r>
        <w:rPr>
          <w:rFonts w:ascii="Palatino Linotype" w:hAnsi="Palatino Linotype"/>
          <w:sz w:val="24"/>
          <w:szCs w:val="24"/>
        </w:rPr>
        <w:t>tornando-se definitivos e irrevogáveis os resultados publicados:</w:t>
      </w:r>
    </w:p>
    <w:p w:rsidR="00DD12E6" w:rsidRPr="00DD12E6" w:rsidRDefault="00DD12E6" w:rsidP="00DD12E6">
      <w:pPr>
        <w:tabs>
          <w:tab w:val="left" w:pos="4678"/>
        </w:tabs>
        <w:jc w:val="both"/>
        <w:rPr>
          <w:rFonts w:ascii="Palatino Linotype" w:hAnsi="Palatino Linotype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270"/>
        <w:gridCol w:w="3722"/>
        <w:gridCol w:w="2728"/>
      </w:tblGrid>
      <w:tr w:rsidR="00DD12E6" w:rsidTr="004B0AC0">
        <w:tc>
          <w:tcPr>
            <w:tcW w:w="2270" w:type="dxa"/>
          </w:tcPr>
          <w:p w:rsidR="00DD12E6" w:rsidRPr="00277638" w:rsidRDefault="00DD12E6" w:rsidP="004B0AC0">
            <w:pPr>
              <w:jc w:val="center"/>
              <w:rPr>
                <w:rFonts w:ascii="Palatino Linotype" w:hAnsi="Palatino Linotype"/>
              </w:rPr>
            </w:pPr>
            <w:r w:rsidRPr="00277638">
              <w:rPr>
                <w:rFonts w:ascii="Palatino Linotype" w:hAnsi="Palatino Linotype"/>
              </w:rPr>
              <w:t>Classificação</w:t>
            </w:r>
          </w:p>
        </w:tc>
        <w:tc>
          <w:tcPr>
            <w:tcW w:w="3722" w:type="dxa"/>
          </w:tcPr>
          <w:p w:rsidR="00DD12E6" w:rsidRPr="00277638" w:rsidRDefault="00DD12E6" w:rsidP="004B0AC0">
            <w:pPr>
              <w:jc w:val="center"/>
              <w:rPr>
                <w:rFonts w:ascii="Palatino Linotype" w:hAnsi="Palatino Linotype"/>
              </w:rPr>
            </w:pPr>
            <w:r w:rsidRPr="00277638">
              <w:rPr>
                <w:rFonts w:ascii="Palatino Linotype" w:hAnsi="Palatino Linotype"/>
              </w:rPr>
              <w:t>Nome</w:t>
            </w:r>
          </w:p>
        </w:tc>
        <w:tc>
          <w:tcPr>
            <w:tcW w:w="2728" w:type="dxa"/>
          </w:tcPr>
          <w:p w:rsidR="00DD12E6" w:rsidRPr="00277638" w:rsidRDefault="00DD12E6" w:rsidP="004B0AC0">
            <w:pPr>
              <w:jc w:val="center"/>
              <w:rPr>
                <w:rFonts w:ascii="Palatino Linotype" w:hAnsi="Palatino Linotype"/>
              </w:rPr>
            </w:pPr>
            <w:r w:rsidRPr="00277638">
              <w:rPr>
                <w:rFonts w:ascii="Palatino Linotype" w:hAnsi="Palatino Linotype"/>
              </w:rPr>
              <w:t>Pontuação</w:t>
            </w:r>
          </w:p>
        </w:tc>
      </w:tr>
      <w:tr w:rsidR="00DD12E6" w:rsidTr="004B0AC0">
        <w:tc>
          <w:tcPr>
            <w:tcW w:w="2270" w:type="dxa"/>
          </w:tcPr>
          <w:p w:rsidR="00DD12E6" w:rsidRPr="00277638" w:rsidRDefault="00DD12E6" w:rsidP="004B0AC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1º</w:t>
            </w:r>
          </w:p>
        </w:tc>
        <w:tc>
          <w:tcPr>
            <w:tcW w:w="3722" w:type="dxa"/>
          </w:tcPr>
          <w:p w:rsidR="00DD12E6" w:rsidRDefault="00DD12E6" w:rsidP="004B0AC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RENAN RODRIGUES BRAGATO</w:t>
            </w:r>
          </w:p>
        </w:tc>
        <w:tc>
          <w:tcPr>
            <w:tcW w:w="2728" w:type="dxa"/>
          </w:tcPr>
          <w:p w:rsidR="00DD12E6" w:rsidRPr="00277638" w:rsidRDefault="00DD12E6" w:rsidP="004B0AC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36 pontos</w:t>
            </w:r>
          </w:p>
        </w:tc>
      </w:tr>
      <w:tr w:rsidR="00DD12E6" w:rsidTr="004B0AC0">
        <w:tc>
          <w:tcPr>
            <w:tcW w:w="2270" w:type="dxa"/>
          </w:tcPr>
          <w:p w:rsidR="00DD12E6" w:rsidRPr="00277638" w:rsidRDefault="00DD12E6" w:rsidP="004B0AC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Pr="00277638">
              <w:rPr>
                <w:rFonts w:ascii="Palatino Linotype" w:hAnsi="Palatino Linotype"/>
              </w:rPr>
              <w:t>°</w:t>
            </w:r>
          </w:p>
        </w:tc>
        <w:tc>
          <w:tcPr>
            <w:tcW w:w="3722" w:type="dxa"/>
          </w:tcPr>
          <w:p w:rsidR="00DD12E6" w:rsidRPr="00277638" w:rsidRDefault="00DD12E6" w:rsidP="004B0AC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GADIELY ELIAS DE SOUZA</w:t>
            </w:r>
          </w:p>
        </w:tc>
        <w:tc>
          <w:tcPr>
            <w:tcW w:w="2728" w:type="dxa"/>
          </w:tcPr>
          <w:p w:rsidR="00DD12E6" w:rsidRPr="00277638" w:rsidRDefault="00DD12E6" w:rsidP="004B0AC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10 </w:t>
            </w:r>
            <w:r w:rsidRPr="00277638">
              <w:rPr>
                <w:rFonts w:ascii="Palatino Linotype" w:hAnsi="Palatino Linotype"/>
              </w:rPr>
              <w:t>pontos</w:t>
            </w:r>
          </w:p>
        </w:tc>
      </w:tr>
      <w:tr w:rsidR="00DD12E6" w:rsidTr="004B0AC0">
        <w:tc>
          <w:tcPr>
            <w:tcW w:w="2270" w:type="dxa"/>
          </w:tcPr>
          <w:p w:rsidR="00DD12E6" w:rsidRPr="00277638" w:rsidRDefault="00DD12E6" w:rsidP="004B0AC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DESCLASSIFICADO</w:t>
            </w:r>
            <w:r w:rsidRPr="00277638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3722" w:type="dxa"/>
          </w:tcPr>
          <w:p w:rsidR="00DD12E6" w:rsidRPr="00277638" w:rsidRDefault="00DD12E6" w:rsidP="004B0AC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RUAN CÉSAR ZANQUETA GOMES</w:t>
            </w:r>
          </w:p>
        </w:tc>
        <w:tc>
          <w:tcPr>
            <w:tcW w:w="2728" w:type="dxa"/>
          </w:tcPr>
          <w:p w:rsidR="00DD12E6" w:rsidRPr="00277638" w:rsidRDefault="00DD12E6" w:rsidP="004B0AC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-</w:t>
            </w:r>
          </w:p>
        </w:tc>
      </w:tr>
    </w:tbl>
    <w:p w:rsidR="00DD12E6" w:rsidRDefault="00DD12E6" w:rsidP="00DD12E6">
      <w:pPr>
        <w:rPr>
          <w:rFonts w:ascii="Palatino Linotype" w:hAnsi="Palatino Linotype"/>
          <w:b/>
          <w:sz w:val="24"/>
          <w:szCs w:val="24"/>
        </w:rPr>
      </w:pPr>
    </w:p>
    <w:p w:rsidR="00DD12E6" w:rsidRPr="00021CE5" w:rsidRDefault="00DD12E6" w:rsidP="00DD12E6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CONQUISTA/MG, 19 DE ABRIL DE 2018</w:t>
      </w:r>
      <w:r w:rsidRPr="00021CE5">
        <w:rPr>
          <w:rFonts w:ascii="Palatino Linotype" w:hAnsi="Palatino Linotype"/>
          <w:sz w:val="24"/>
          <w:szCs w:val="24"/>
        </w:rPr>
        <w:t>.</w:t>
      </w:r>
    </w:p>
    <w:p w:rsidR="00DD12E6" w:rsidRPr="00021CE5" w:rsidRDefault="00DD12E6" w:rsidP="00DD12E6">
      <w:pPr>
        <w:spacing w:after="0"/>
        <w:rPr>
          <w:rFonts w:ascii="Palatino Linotype" w:hAnsi="Palatino Linotype"/>
          <w:sz w:val="24"/>
          <w:szCs w:val="24"/>
        </w:rPr>
      </w:pPr>
    </w:p>
    <w:p w:rsidR="00DD12E6" w:rsidRPr="00021CE5" w:rsidRDefault="00DD12E6" w:rsidP="00DD12E6">
      <w:pPr>
        <w:spacing w:after="0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TARCI</w:t>
      </w:r>
      <w:r w:rsidRPr="00021CE5">
        <w:rPr>
          <w:rFonts w:ascii="Palatino Linotype" w:hAnsi="Palatino Linotype"/>
          <w:b/>
          <w:sz w:val="24"/>
          <w:szCs w:val="24"/>
        </w:rPr>
        <w:t>ZIO HENRIQUE ZAGO</w:t>
      </w:r>
    </w:p>
    <w:p w:rsidR="00DD12E6" w:rsidRPr="00660BF2" w:rsidRDefault="00DD12E6" w:rsidP="00DD12E6">
      <w:pPr>
        <w:spacing w:after="0"/>
        <w:jc w:val="center"/>
        <w:rPr>
          <w:rFonts w:ascii="Palatino Linotype" w:hAnsi="Palatino Linotype"/>
          <w:sz w:val="24"/>
          <w:szCs w:val="24"/>
        </w:rPr>
      </w:pPr>
      <w:r w:rsidRPr="00021CE5">
        <w:rPr>
          <w:rFonts w:ascii="Palatino Linotype" w:hAnsi="Palatino Linotype"/>
          <w:sz w:val="24"/>
          <w:szCs w:val="24"/>
        </w:rPr>
        <w:t>PREFEITO MUNICIPAL</w:t>
      </w:r>
    </w:p>
    <w:p w:rsidR="00DD12E6" w:rsidRDefault="00DD12E6" w:rsidP="00DD12E6"/>
    <w:p w:rsidR="004A7D58" w:rsidRDefault="004A7D58"/>
    <w:sectPr w:rsidR="004A7D58" w:rsidSect="00D907B9">
      <w:headerReference w:type="default" r:id="rId4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696" w:rsidRDefault="00DD12E6" w:rsidP="00403696">
    <w:pPr>
      <w:pStyle w:val="Legenda"/>
      <w:jc w:val="left"/>
    </w:pPr>
    <w:r>
      <w:rPr>
        <w:noProof/>
      </w:rPr>
      <w:drawing>
        <wp:inline distT="0" distB="0" distL="0" distR="0">
          <wp:extent cx="805815" cy="715645"/>
          <wp:effectExtent l="19050" t="0" r="0" b="0"/>
          <wp:docPr id="2" name="Imagem 1" descr="Brasão Conquista -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Conquista - color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26434">
      <w:rPr>
        <w:rFonts w:ascii="Tahoma" w:hAnsi="Tahoma" w:cs="Tahoma"/>
      </w:rPr>
      <w:t>PREFEITURA MUNICIPAL DE CONQUISTA</w:t>
    </w:r>
  </w:p>
  <w:p w:rsidR="00403696" w:rsidRPr="00B26434" w:rsidRDefault="00DD12E6" w:rsidP="00403696">
    <w:pPr>
      <w:spacing w:after="0" w:line="240" w:lineRule="aut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Praça Coronel Tancredo França n.º 181 – centro</w:t>
    </w:r>
  </w:p>
  <w:p w:rsidR="00403696" w:rsidRPr="000D1425" w:rsidRDefault="00DD12E6" w:rsidP="00403696">
    <w:pPr>
      <w:spacing w:after="0" w:line="240" w:lineRule="auto"/>
      <w:jc w:val="center"/>
      <w:rPr>
        <w:rFonts w:ascii="Tahoma" w:hAnsi="Tahoma" w:cs="Tahoma"/>
        <w:lang w:val="en-US"/>
      </w:rPr>
    </w:pPr>
    <w:r w:rsidRPr="000D1425">
      <w:rPr>
        <w:rFonts w:ascii="Tahoma" w:hAnsi="Tahoma" w:cs="Tahoma"/>
        <w:lang w:val="en-US"/>
      </w:rPr>
      <w:t>Home Page:  www.conquista.mg.gov.br</w:t>
    </w:r>
  </w:p>
  <w:p w:rsidR="00403696" w:rsidRPr="00B26434" w:rsidRDefault="00DD12E6" w:rsidP="00403696">
    <w:pPr>
      <w:spacing w:after="0" w:line="240" w:lineRule="auto"/>
      <w:jc w:val="center"/>
      <w:rPr>
        <w:rFonts w:ascii="Tahoma" w:hAnsi="Tahoma" w:cs="Tahoma"/>
      </w:rPr>
    </w:pPr>
    <w:proofErr w:type="gramStart"/>
    <w:r w:rsidRPr="00B26434">
      <w:rPr>
        <w:rFonts w:ascii="Tahoma" w:hAnsi="Tahoma" w:cs="Tahoma"/>
      </w:rPr>
      <w:t>e-mail</w:t>
    </w:r>
    <w:proofErr w:type="gramEnd"/>
    <w:r w:rsidRPr="00B26434">
      <w:rPr>
        <w:rFonts w:ascii="Tahoma" w:hAnsi="Tahoma" w:cs="Tahoma"/>
      </w:rPr>
      <w:t xml:space="preserve">: </w:t>
    </w:r>
    <w:hyperlink r:id="rId2" w:history="1">
      <w:r w:rsidRPr="00B26434">
        <w:rPr>
          <w:rStyle w:val="Hyperlink"/>
          <w:rFonts w:ascii="Tahoma" w:hAnsi="Tahoma" w:cs="Tahoma"/>
        </w:rPr>
        <w:t>governo@conquista.mg.gov.br</w:t>
      </w:r>
    </w:hyperlink>
  </w:p>
  <w:p w:rsidR="00403696" w:rsidRPr="00B26434" w:rsidRDefault="00DD12E6" w:rsidP="00403696">
    <w:pPr>
      <w:spacing w:after="0" w:line="240" w:lineRule="aut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PABX: (34) 3353.1227 – FAX: Atendimento Digital – Ramal 229</w:t>
    </w:r>
  </w:p>
  <w:p w:rsidR="00403696" w:rsidRPr="00B26434" w:rsidRDefault="00DD12E6" w:rsidP="00403696">
    <w:pPr>
      <w:pStyle w:val="Cabealh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CEP. 38.195-000 – CONQUISTA – Minas Gerais</w:t>
    </w:r>
  </w:p>
  <w:p w:rsidR="00403696" w:rsidRDefault="00DD12E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12E6"/>
    <w:rsid w:val="004A7D58"/>
    <w:rsid w:val="00DD1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2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D1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DD12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D12E6"/>
  </w:style>
  <w:style w:type="paragraph" w:styleId="Legenda">
    <w:name w:val="caption"/>
    <w:basedOn w:val="Normal"/>
    <w:next w:val="Normal"/>
    <w:qFormat/>
    <w:rsid w:val="00DD12E6"/>
    <w:pPr>
      <w:spacing w:after="0" w:line="240" w:lineRule="auto"/>
      <w:jc w:val="center"/>
    </w:pPr>
    <w:rPr>
      <w:rFonts w:ascii="Arial" w:eastAsia="MS Mincho" w:hAnsi="Arial" w:cs="Arial"/>
      <w:b/>
      <w:bCs/>
      <w:sz w:val="32"/>
      <w:szCs w:val="24"/>
      <w:lang w:eastAsia="pt-BR"/>
    </w:rPr>
  </w:style>
  <w:style w:type="character" w:styleId="Hyperlink">
    <w:name w:val="Hyperlink"/>
    <w:basedOn w:val="Fontepargpadro"/>
    <w:rsid w:val="00DD12E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2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verno@conquista.mg.gov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jur03</dc:creator>
  <cp:lastModifiedBy>jur03</cp:lastModifiedBy>
  <cp:revision>1</cp:revision>
  <dcterms:created xsi:type="dcterms:W3CDTF">2018-04-19T14:00:00Z</dcterms:created>
  <dcterms:modified xsi:type="dcterms:W3CDTF">2018-04-19T14:02:00Z</dcterms:modified>
</cp:coreProperties>
</file>